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481DBAB5"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021EBA">
        <w:rPr>
          <w:sz w:val="20"/>
        </w:rPr>
        <w:t>Judicial Council</w:t>
      </w:r>
      <w:r w:rsidRPr="00C314CE">
        <w:rPr>
          <w:sz w:val="20"/>
        </w:rPr>
        <w:t xml:space="preserve">” refers to the </w:t>
      </w:r>
      <w:r w:rsidR="00AF64AB">
        <w:rPr>
          <w:b/>
          <w:sz w:val="20"/>
        </w:rPr>
        <w:t>[</w:t>
      </w:r>
      <w:r w:rsidR="001A5D52">
        <w:rPr>
          <w:b/>
          <w:sz w:val="20"/>
        </w:rPr>
        <w:t>Judicial Council of California</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3B76EADD" w:rsidR="003B3C0B" w:rsidRDefault="003B3C0B" w:rsidP="003B3C0B">
      <w:pPr>
        <w:ind w:left="-450" w:hanging="270"/>
        <w:rPr>
          <w:sz w:val="20"/>
        </w:rPr>
      </w:pPr>
      <w:r>
        <w:rPr>
          <w:sz w:val="20"/>
        </w:rPr>
        <w:tab/>
      </w:r>
    </w:p>
    <w:p w14:paraId="2E7F8B17" w14:textId="10B6EFA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021EBA">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2089EF26" w:rsidR="003B3C0B" w:rsidRPr="00287443" w:rsidRDefault="003B3C0B" w:rsidP="003B3C0B">
      <w:pPr>
        <w:ind w:left="-450" w:hanging="270"/>
        <w:rPr>
          <w:sz w:val="20"/>
        </w:rPr>
      </w:pPr>
      <w:r>
        <w:rPr>
          <w:sz w:val="20"/>
        </w:rPr>
        <w:tab/>
      </w:r>
      <w:r w:rsidRPr="00287443">
        <w:rPr>
          <w:sz w:val="20"/>
        </w:rPr>
        <w:t xml:space="preserve">Appendix </w:t>
      </w:r>
      <w:proofErr w:type="gramStart"/>
      <w:r w:rsidRPr="00287443">
        <w:rPr>
          <w:sz w:val="20"/>
        </w:rPr>
        <w:t>A</w:t>
      </w:r>
      <w:proofErr w:type="gramEnd"/>
      <w:r w:rsidRPr="00287443">
        <w:rPr>
          <w:sz w:val="20"/>
        </w:rPr>
        <w:t xml:space="preserve">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16D88038"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5AA23C56" w:rsidR="003B3C0B" w:rsidRPr="00114412" w:rsidRDefault="003B4A75"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08B8A950" w:rsidR="003B3C0B" w:rsidRPr="00114412" w:rsidRDefault="00323F3D" w:rsidP="00D662AB">
            <w:pPr>
              <w:jc w:val="both"/>
              <w:rPr>
                <w:sz w:val="18"/>
              </w:rPr>
            </w:pPr>
            <w:r>
              <w:rPr>
                <w:b/>
                <w:sz w:val="20"/>
              </w:rPr>
              <w:t>[</w:t>
            </w:r>
            <w:r w:rsidR="00021EBA">
              <w:rPr>
                <w:b/>
                <w:sz w:val="20"/>
              </w:rPr>
              <w:t>Judicial Council</w:t>
            </w:r>
            <w:r w:rsidR="00FA63E8">
              <w:rPr>
                <w:b/>
                <w:sz w:val="20"/>
              </w:rPr>
              <w:t xml:space="preserv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1A39D2C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3A300A4B"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021EBA">
        <w:rPr>
          <w:rFonts w:asciiTheme="minorHAnsi" w:hAnsiTheme="minorHAnsi" w:cstheme="minorHAnsi"/>
          <w:sz w:val="20"/>
        </w:rPr>
        <w:t>Judicial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148DB9C"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021EBA">
        <w:rPr>
          <w:rFonts w:asciiTheme="minorHAnsi" w:hAnsiTheme="minorHAnsi" w:cstheme="minorHAnsi"/>
          <w:bCs/>
          <w:sz w:val="20"/>
          <w:lang w:bidi="en-US"/>
        </w:rPr>
        <w:t>Judicial Council</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021EBA">
        <w:rPr>
          <w:rFonts w:asciiTheme="minorHAnsi" w:hAnsiTheme="minorHAnsi" w:cstheme="minorHAnsi"/>
          <w:bCs/>
          <w:sz w:val="20"/>
          <w:lang w:bidi="en-US"/>
        </w:rPr>
        <w:t>Judicial Council</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5515853A"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021EBA">
        <w:rPr>
          <w:rFonts w:asciiTheme="minorHAnsi" w:hAnsiTheme="minorHAnsi" w:cstheme="minorHAnsi"/>
          <w:sz w:val="20"/>
        </w:rPr>
        <w:t>Judicial Council</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021EBA">
        <w:rPr>
          <w:rFonts w:asciiTheme="minorHAnsi" w:hAnsiTheme="minorHAnsi" w:cstheme="minorHAnsi"/>
          <w:sz w:val="20"/>
        </w:rPr>
        <w:t>Judicial Council</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021EBA">
        <w:rPr>
          <w:rFonts w:asciiTheme="minorHAnsi" w:hAnsiTheme="minorHAnsi" w:cstheme="minorHAnsi"/>
          <w:sz w:val="20"/>
        </w:rPr>
        <w:t>Judicial Council</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46D4760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021EBA">
        <w:rPr>
          <w:rFonts w:asciiTheme="minorHAnsi" w:hAnsiTheme="minorHAnsi" w:cstheme="minorHAnsi"/>
          <w:sz w:val="20"/>
        </w:rPr>
        <w:t>Judicial Council</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021EBA">
        <w:rPr>
          <w:rFonts w:asciiTheme="minorHAnsi" w:hAnsiTheme="minorHAnsi" w:cstheme="minorHAnsi"/>
          <w:sz w:val="20"/>
        </w:rPr>
        <w:t>Judicial Council</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FDEE4EB"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021EBA">
        <w:rPr>
          <w:rFonts w:asciiTheme="minorHAnsi" w:hAnsiTheme="minorHAnsi" w:cstheme="minorHAnsi"/>
          <w:sz w:val="20"/>
        </w:rPr>
        <w:t>Judicial Council</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37501C0D"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021EBA">
        <w:rPr>
          <w:rFonts w:asciiTheme="minorHAnsi" w:hAnsiTheme="minorHAnsi" w:cstheme="minorHAnsi"/>
          <w:sz w:val="20"/>
        </w:rPr>
        <w:t>Judicial Council</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021EBA">
        <w:rPr>
          <w:rFonts w:asciiTheme="minorHAnsi" w:hAnsiTheme="minorHAnsi" w:cstheme="minorHAnsi"/>
          <w:sz w:val="20"/>
        </w:rPr>
        <w:t>Judicial Council</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19F1CBC1"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021EBA">
        <w:rPr>
          <w:rFonts w:asciiTheme="minorHAnsi" w:hAnsiTheme="minorHAnsi" w:cstheme="minorHAnsi"/>
          <w:sz w:val="20"/>
        </w:rPr>
        <w:t>Judicial Council</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4C118C12"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021EBA">
        <w:rPr>
          <w:rFonts w:asciiTheme="minorHAnsi" w:hAnsiTheme="minorHAnsi" w:cstheme="minorHAnsi"/>
          <w:sz w:val="20"/>
        </w:rPr>
        <w:t>Judicial Council</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021EBA">
        <w:rPr>
          <w:rFonts w:asciiTheme="minorHAnsi" w:hAnsiTheme="minorHAnsi" w:cstheme="minorHAnsi"/>
          <w:sz w:val="20"/>
        </w:rPr>
        <w:t>Judicial Council</w:t>
      </w:r>
      <w:r w:rsidRPr="000E10DB">
        <w:rPr>
          <w:rFonts w:asciiTheme="minorHAnsi" w:hAnsiTheme="minorHAnsi" w:cstheme="minorHAnsi"/>
          <w:sz w:val="20"/>
        </w:rPr>
        <w:t xml:space="preserve"> may receive and act upon a proposal submitted at any time before final payment under this Agreement.</w:t>
      </w:r>
    </w:p>
    <w:p w14:paraId="6856DF26" w14:textId="617DF978"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021EBA">
        <w:rPr>
          <w:rFonts w:asciiTheme="minorHAnsi" w:hAnsiTheme="minorHAnsi" w:cstheme="minorHAnsi"/>
          <w:sz w:val="20"/>
        </w:rPr>
        <w:t>Judicial Council</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32BBEC12" w14:textId="5E00AB2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021EBA">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The </w:t>
      </w:r>
      <w:r w:rsidR="00021EBA">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021EBA">
        <w:rPr>
          <w:rFonts w:asciiTheme="minorHAnsi" w:hAnsiTheme="minorHAnsi" w:cstheme="minorHAnsi"/>
          <w:b w:val="0"/>
          <w:sz w:val="20"/>
          <w:szCs w:val="20"/>
        </w:rPr>
        <w:t>Judicial Council</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021EBA">
        <w:rPr>
          <w:rFonts w:ascii="Times New Roman" w:hAnsi="Times New Roman"/>
          <w:b w:val="0"/>
          <w:sz w:val="20"/>
        </w:rPr>
        <w:t>Judicial Council</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021EBA">
        <w:rPr>
          <w:rFonts w:ascii="Times New Roman" w:hAnsi="Times New Roman"/>
          <w:b w:val="0"/>
          <w:sz w:val="20"/>
        </w:rPr>
        <w:t>Judicial Council</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021EBA">
        <w:rPr>
          <w:rFonts w:ascii="Times New Roman" w:hAnsi="Times New Roman"/>
          <w:b w:val="0"/>
          <w:sz w:val="20"/>
        </w:rPr>
        <w:t>Judicial Council</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021EBA">
        <w:rPr>
          <w:rFonts w:ascii="Times New Roman" w:hAnsi="Times New Roman"/>
          <w:b w:val="0"/>
          <w:sz w:val="20"/>
        </w:rPr>
        <w:t>Judicial Council</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021EBA">
        <w:rPr>
          <w:rFonts w:ascii="Times New Roman" w:hAnsi="Times New Roman"/>
          <w:b w:val="0"/>
          <w:sz w:val="20"/>
        </w:rPr>
        <w:t>Judicial Council</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021EBA">
        <w:rPr>
          <w:rFonts w:ascii="Times New Roman" w:hAnsi="Times New Roman"/>
          <w:b w:val="0"/>
          <w:sz w:val="20"/>
        </w:rPr>
        <w:t>Judicial Council</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021EBA">
        <w:rPr>
          <w:rFonts w:ascii="Times New Roman" w:hAnsi="Times New Roman"/>
          <w:b w:val="0"/>
          <w:sz w:val="20"/>
        </w:rPr>
        <w:t>Judicial Council</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021EBA">
        <w:rPr>
          <w:rFonts w:ascii="Times New Roman" w:hAnsi="Times New Roman"/>
          <w:b w:val="0"/>
          <w:sz w:val="20"/>
        </w:rPr>
        <w:t>Judicial Council</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021EBA">
        <w:rPr>
          <w:rFonts w:ascii="Times New Roman" w:hAnsi="Times New Roman"/>
          <w:b w:val="0"/>
          <w:snapToGrid w:val="0"/>
          <w:sz w:val="20"/>
        </w:rPr>
        <w:t>Judicial Council</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53A06EF1"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021EBA">
        <w:rPr>
          <w:rFonts w:asciiTheme="minorHAnsi" w:hAnsiTheme="minorHAnsi" w:cstheme="minorHAnsi"/>
          <w:color w:val="000000" w:themeColor="text1"/>
          <w:sz w:val="20"/>
          <w:szCs w:val="20"/>
        </w:rPr>
        <w:t>Judicial Council</w:t>
      </w:r>
      <w:proofErr w:type="gramStart"/>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5A5E3E33"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021EBA">
        <w:rPr>
          <w:sz w:val="20"/>
        </w:rPr>
        <w:t>Judicial Council</w:t>
      </w:r>
      <w:r w:rsidR="00492684" w:rsidRPr="00303BCF">
        <w:rPr>
          <w:sz w:val="20"/>
        </w:rPr>
        <w:t xml:space="preserve">, and the </w:t>
      </w:r>
      <w:r w:rsidR="00021EBA">
        <w:rPr>
          <w:sz w:val="20"/>
        </w:rPr>
        <w:t>Judicial Council</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021EBA">
        <w:rPr>
          <w:sz w:val="20"/>
        </w:rPr>
        <w:t>Judicial Council</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03774F1B" w:rsidR="00C36343" w:rsidRPr="00E90AF0" w:rsidRDefault="00A9533C" w:rsidP="00F826A2">
      <w:pPr>
        <w:ind w:left="360"/>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t xml:space="preserve">       </w:t>
      </w:r>
      <w:r w:rsidR="00270F4F" w:rsidRPr="00270F4F">
        <w:rPr>
          <w:rFonts w:asciiTheme="minorHAnsi" w:hAnsiTheme="minorHAnsi" w:cstheme="minorHAnsi"/>
          <w:b/>
          <w:bCs/>
          <w:sz w:val="20"/>
        </w:rPr>
        <w:t>Amount.</w:t>
      </w:r>
      <w:r w:rsidR="00270F4F">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021EBA">
        <w:rPr>
          <w:rFonts w:asciiTheme="minorHAnsi" w:hAnsiTheme="minorHAnsi" w:cstheme="minorHAnsi"/>
          <w:bCs/>
          <w:sz w:val="20"/>
        </w:rPr>
        <w:t>Judicial Council</w:t>
      </w:r>
      <w:r w:rsidR="007D63C3">
        <w:rPr>
          <w:rFonts w:asciiTheme="minorHAnsi" w:hAnsiTheme="minorHAnsi" w:cstheme="minorHAnsi"/>
          <w:bCs/>
          <w:sz w:val="20"/>
        </w:rPr>
        <w:t xml:space="preserve"> has accepted.  </w:t>
      </w:r>
      <w:r w:rsidR="007D63C3" w:rsidRPr="00F826A2">
        <w:rPr>
          <w:rFonts w:asciiTheme="minorHAnsi" w:hAnsiTheme="minorHAnsi" w:cstheme="minorHAnsi"/>
          <w:bCs/>
          <w:sz w:val="20"/>
        </w:rPr>
        <w:t>The total costs for services, (Deliverable 1, 2, and 3) will not exceed $20,000.00 and are inclusive of all lodging, activity costs, personnel, materials, computer support, travel, per diem, and overhead rates.  The method of payment to the coordinator will be by cost reimbursement.</w:t>
      </w:r>
      <w:r w:rsidR="00B6312C">
        <w:rPr>
          <w:rFonts w:asciiTheme="minorHAnsi" w:hAnsiTheme="minorHAnsi" w:cstheme="minorHAnsi"/>
          <w:bCs/>
          <w:sz w:val="20"/>
        </w:rPr>
        <w:t xml:space="preserve">  </w:t>
      </w:r>
    </w:p>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7D63C3" w:rsidRPr="005F59C5" w14:paraId="504B3E9D" w14:textId="77777777" w:rsidTr="00B81DC6">
        <w:trPr>
          <w:cantSplit/>
          <w:trHeight w:val="737"/>
          <w:tblHeader/>
        </w:trPr>
        <w:tc>
          <w:tcPr>
            <w:tcW w:w="6048" w:type="dxa"/>
            <w:shd w:val="clear" w:color="auto" w:fill="F3F3F3"/>
            <w:vAlign w:val="center"/>
          </w:tcPr>
          <w:p w14:paraId="13E826FD" w14:textId="77777777" w:rsidR="007D63C3" w:rsidRPr="005F59C5" w:rsidRDefault="007D63C3" w:rsidP="00B81DC6">
            <w:pPr>
              <w:pStyle w:val="BodyText3"/>
              <w:keepNext/>
              <w:jc w:val="center"/>
              <w:rPr>
                <w:b/>
                <w:bCs/>
                <w:sz w:val="6"/>
                <w:szCs w:val="6"/>
              </w:rPr>
            </w:pPr>
          </w:p>
          <w:p w14:paraId="4C2C7EA4" w14:textId="77777777" w:rsidR="007D63C3" w:rsidRPr="005F59C5" w:rsidRDefault="007D63C3" w:rsidP="00B81DC6">
            <w:pPr>
              <w:pStyle w:val="BodyText3"/>
              <w:keepNext/>
              <w:jc w:val="center"/>
              <w:rPr>
                <w:b/>
                <w:bCs/>
                <w:sz w:val="24"/>
                <w:szCs w:val="24"/>
              </w:rPr>
            </w:pPr>
            <w:r w:rsidRPr="005F59C5">
              <w:rPr>
                <w:b/>
                <w:bCs/>
                <w:sz w:val="24"/>
                <w:szCs w:val="24"/>
              </w:rPr>
              <w:t xml:space="preserve">Deliverable(s) </w:t>
            </w:r>
          </w:p>
        </w:tc>
        <w:tc>
          <w:tcPr>
            <w:tcW w:w="2070" w:type="dxa"/>
            <w:shd w:val="clear" w:color="auto" w:fill="F3F3F3"/>
          </w:tcPr>
          <w:p w14:paraId="62034566" w14:textId="77777777" w:rsidR="007D63C3" w:rsidRPr="005F59C5" w:rsidRDefault="007D63C3" w:rsidP="00B81DC6">
            <w:pPr>
              <w:pStyle w:val="BodyText3"/>
              <w:keepNext/>
              <w:jc w:val="center"/>
              <w:rPr>
                <w:b/>
                <w:bCs/>
              </w:rPr>
            </w:pPr>
          </w:p>
          <w:p w14:paraId="328A4282" w14:textId="77777777" w:rsidR="007D63C3" w:rsidRPr="005F59C5" w:rsidRDefault="007D63C3" w:rsidP="00B81DC6">
            <w:pPr>
              <w:pStyle w:val="BodyText3"/>
              <w:keepNext/>
              <w:jc w:val="center"/>
              <w:rPr>
                <w:b/>
                <w:bCs/>
                <w:sz w:val="24"/>
                <w:szCs w:val="24"/>
              </w:rPr>
            </w:pPr>
            <w:r w:rsidRPr="005F59C5">
              <w:rPr>
                <w:b/>
                <w:bCs/>
                <w:sz w:val="24"/>
                <w:szCs w:val="24"/>
              </w:rPr>
              <w:t>Estimated Due Date</w:t>
            </w:r>
          </w:p>
        </w:tc>
        <w:tc>
          <w:tcPr>
            <w:tcW w:w="1440" w:type="dxa"/>
            <w:shd w:val="clear" w:color="auto" w:fill="F3F3F3"/>
            <w:vAlign w:val="center"/>
          </w:tcPr>
          <w:p w14:paraId="7D2630A4" w14:textId="77777777" w:rsidR="007D63C3" w:rsidRPr="005F59C5" w:rsidRDefault="007D63C3" w:rsidP="00B81DC6">
            <w:pPr>
              <w:pStyle w:val="BodyText3"/>
              <w:keepNext/>
              <w:jc w:val="center"/>
              <w:rPr>
                <w:b/>
                <w:bCs/>
                <w:sz w:val="4"/>
                <w:szCs w:val="4"/>
              </w:rPr>
            </w:pPr>
          </w:p>
          <w:p w14:paraId="3D25055B" w14:textId="77777777" w:rsidR="007D63C3" w:rsidRPr="005F59C5" w:rsidRDefault="007D63C3" w:rsidP="00B81DC6">
            <w:pPr>
              <w:pStyle w:val="BodyText3"/>
              <w:keepNext/>
              <w:jc w:val="center"/>
              <w:rPr>
                <w:b/>
                <w:bCs/>
                <w:sz w:val="24"/>
                <w:szCs w:val="24"/>
              </w:rPr>
            </w:pPr>
            <w:r w:rsidRPr="005F59C5">
              <w:rPr>
                <w:b/>
                <w:bCs/>
                <w:sz w:val="24"/>
                <w:szCs w:val="24"/>
              </w:rPr>
              <w:t>Not to Exceed Amount</w:t>
            </w:r>
          </w:p>
        </w:tc>
      </w:tr>
      <w:tr w:rsidR="007D63C3" w14:paraId="32BC601D" w14:textId="77777777" w:rsidTr="00B81DC6">
        <w:trPr>
          <w:cantSplit/>
          <w:trHeight w:val="746"/>
        </w:trPr>
        <w:tc>
          <w:tcPr>
            <w:tcW w:w="6048" w:type="dxa"/>
          </w:tcPr>
          <w:p w14:paraId="71ADDC9B" w14:textId="77777777" w:rsidR="007D63C3" w:rsidRPr="00F826A2" w:rsidRDefault="007D63C3" w:rsidP="00B81DC6">
            <w:pPr>
              <w:pStyle w:val="BodyText3"/>
              <w:rPr>
                <w:sz w:val="20"/>
                <w:szCs w:val="20"/>
              </w:rPr>
            </w:pPr>
            <w:r w:rsidRPr="00F826A2">
              <w:rPr>
                <w:b/>
                <w:sz w:val="20"/>
                <w:szCs w:val="20"/>
              </w:rPr>
              <w:t>First Deliverable:</w:t>
            </w:r>
            <w:r w:rsidRPr="00F826A2">
              <w:rPr>
                <w:sz w:val="20"/>
                <w:szCs w:val="20"/>
              </w:rPr>
              <w:t xml:space="preserve">  Pre-Planning stage</w:t>
            </w:r>
          </w:p>
          <w:p w14:paraId="35F522C4" w14:textId="77777777" w:rsidR="007D63C3" w:rsidRPr="00F826A2" w:rsidRDefault="007D63C3" w:rsidP="007D63C3">
            <w:pPr>
              <w:pStyle w:val="BodyText3"/>
              <w:numPr>
                <w:ilvl w:val="0"/>
                <w:numId w:val="31"/>
              </w:numPr>
              <w:rPr>
                <w:sz w:val="20"/>
                <w:szCs w:val="20"/>
              </w:rPr>
            </w:pPr>
            <w:r w:rsidRPr="00F826A2">
              <w:rPr>
                <w:sz w:val="20"/>
                <w:szCs w:val="20"/>
              </w:rPr>
              <w:t>Research and identify viable location for Homeless Court Summit in the Southern California region.</w:t>
            </w:r>
          </w:p>
          <w:p w14:paraId="184387CE" w14:textId="77777777" w:rsidR="007D63C3" w:rsidRPr="00F826A2" w:rsidRDefault="007D63C3" w:rsidP="007D63C3">
            <w:pPr>
              <w:pStyle w:val="BodyText3"/>
              <w:numPr>
                <w:ilvl w:val="0"/>
                <w:numId w:val="31"/>
              </w:numPr>
              <w:rPr>
                <w:sz w:val="20"/>
                <w:szCs w:val="20"/>
              </w:rPr>
            </w:pPr>
            <w:r w:rsidRPr="00F826A2">
              <w:rPr>
                <w:sz w:val="20"/>
                <w:szCs w:val="20"/>
              </w:rPr>
              <w:t>Meet with conference services at the established location to discuss logistics, costs, and services available.</w:t>
            </w:r>
          </w:p>
          <w:p w14:paraId="71BDB210" w14:textId="77777777" w:rsidR="007D63C3" w:rsidRPr="00F826A2" w:rsidRDefault="007D63C3" w:rsidP="007D63C3">
            <w:pPr>
              <w:pStyle w:val="BodyText3"/>
              <w:numPr>
                <w:ilvl w:val="0"/>
                <w:numId w:val="31"/>
              </w:numPr>
              <w:rPr>
                <w:sz w:val="20"/>
                <w:szCs w:val="20"/>
              </w:rPr>
            </w:pPr>
            <w:r w:rsidRPr="00F826A2">
              <w:rPr>
                <w:sz w:val="20"/>
                <w:szCs w:val="20"/>
              </w:rPr>
              <w:t>Discuss with Planning Committee on regularly scheduled conferences calls, the potential location, costs, and services offered by venue. Provide the Judicial Council, CFCC with copies of conference call agendas.</w:t>
            </w:r>
          </w:p>
          <w:p w14:paraId="156513EA" w14:textId="77777777" w:rsidR="007D63C3" w:rsidRPr="00F826A2" w:rsidRDefault="007D63C3" w:rsidP="007D63C3">
            <w:pPr>
              <w:pStyle w:val="BodyText3"/>
              <w:numPr>
                <w:ilvl w:val="0"/>
                <w:numId w:val="31"/>
              </w:numPr>
              <w:rPr>
                <w:sz w:val="20"/>
                <w:szCs w:val="20"/>
              </w:rPr>
            </w:pPr>
            <w:r w:rsidRPr="00F826A2">
              <w:rPr>
                <w:sz w:val="20"/>
                <w:szCs w:val="20"/>
              </w:rPr>
              <w:t xml:space="preserve">Furnish the Judicial Council, CFCC with an executed contract between Contractor and venue, which shall include information on the costs of services such as, but not limited to, the lodging, meals, and snacks.   </w:t>
            </w:r>
          </w:p>
        </w:tc>
        <w:tc>
          <w:tcPr>
            <w:tcW w:w="2070" w:type="dxa"/>
            <w:vAlign w:val="center"/>
          </w:tcPr>
          <w:p w14:paraId="61B9B479" w14:textId="4BBD5308" w:rsidR="007D63C3" w:rsidRPr="00F826A2" w:rsidRDefault="004F7774" w:rsidP="00B81DC6">
            <w:pPr>
              <w:pStyle w:val="BodyText3"/>
              <w:rPr>
                <w:sz w:val="20"/>
                <w:szCs w:val="20"/>
              </w:rPr>
            </w:pPr>
            <w:r>
              <w:rPr>
                <w:sz w:val="20"/>
                <w:szCs w:val="20"/>
              </w:rPr>
              <w:t>May 31</w:t>
            </w:r>
            <w:r w:rsidR="007D63C3" w:rsidRPr="00F826A2">
              <w:rPr>
                <w:sz w:val="20"/>
                <w:szCs w:val="20"/>
              </w:rPr>
              <w:t>, 2018</w:t>
            </w:r>
          </w:p>
        </w:tc>
        <w:tc>
          <w:tcPr>
            <w:tcW w:w="1440" w:type="dxa"/>
            <w:vAlign w:val="center"/>
          </w:tcPr>
          <w:p w14:paraId="2C4D7633" w14:textId="77777777" w:rsidR="007D63C3" w:rsidRPr="00F826A2" w:rsidRDefault="007D63C3" w:rsidP="00B81DC6">
            <w:pPr>
              <w:pStyle w:val="BodyText3"/>
              <w:rPr>
                <w:sz w:val="20"/>
                <w:szCs w:val="20"/>
              </w:rPr>
            </w:pPr>
            <w:r w:rsidRPr="00F826A2">
              <w:rPr>
                <w:sz w:val="20"/>
                <w:szCs w:val="20"/>
              </w:rPr>
              <w:t>$</w:t>
            </w:r>
          </w:p>
        </w:tc>
      </w:tr>
      <w:tr w:rsidR="007D63C3" w14:paraId="737BEE7F" w14:textId="77777777" w:rsidTr="00B81DC6">
        <w:trPr>
          <w:cantSplit/>
          <w:trHeight w:val="746"/>
        </w:trPr>
        <w:tc>
          <w:tcPr>
            <w:tcW w:w="6048" w:type="dxa"/>
          </w:tcPr>
          <w:p w14:paraId="7FC00D5A" w14:textId="77777777" w:rsidR="007D63C3" w:rsidRPr="00F826A2" w:rsidRDefault="007D63C3" w:rsidP="00B81DC6">
            <w:pPr>
              <w:pStyle w:val="BodyText3"/>
              <w:rPr>
                <w:sz w:val="20"/>
                <w:szCs w:val="20"/>
              </w:rPr>
            </w:pPr>
            <w:r w:rsidRPr="00F826A2">
              <w:rPr>
                <w:b/>
                <w:sz w:val="20"/>
                <w:szCs w:val="20"/>
              </w:rPr>
              <w:t>Second Deliverable</w:t>
            </w:r>
            <w:r w:rsidRPr="00F826A2">
              <w:rPr>
                <w:sz w:val="20"/>
                <w:szCs w:val="20"/>
              </w:rPr>
              <w:t xml:space="preserve">:  Planning stage  </w:t>
            </w:r>
          </w:p>
          <w:p w14:paraId="05CD2737" w14:textId="77777777" w:rsidR="007D63C3" w:rsidRPr="00F826A2" w:rsidRDefault="007D63C3" w:rsidP="007D63C3">
            <w:pPr>
              <w:pStyle w:val="BodyText3"/>
              <w:numPr>
                <w:ilvl w:val="0"/>
                <w:numId w:val="32"/>
              </w:numPr>
              <w:rPr>
                <w:sz w:val="20"/>
                <w:szCs w:val="20"/>
              </w:rPr>
            </w:pPr>
            <w:r w:rsidRPr="00F826A2">
              <w:rPr>
                <w:sz w:val="20"/>
                <w:szCs w:val="20"/>
              </w:rPr>
              <w:t>Submit a copy of the draft agenda for the summit.</w:t>
            </w:r>
          </w:p>
          <w:p w14:paraId="2A6623A7" w14:textId="77777777" w:rsidR="007D63C3" w:rsidRPr="00F826A2" w:rsidRDefault="007D63C3" w:rsidP="007D63C3">
            <w:pPr>
              <w:pStyle w:val="ListParagraph"/>
              <w:numPr>
                <w:ilvl w:val="0"/>
                <w:numId w:val="32"/>
              </w:numPr>
              <w:rPr>
                <w:sz w:val="20"/>
              </w:rPr>
            </w:pPr>
            <w:r w:rsidRPr="00F826A2">
              <w:rPr>
                <w:sz w:val="20"/>
              </w:rPr>
              <w:t>Provide the Judicial Council, CFCC with information on research, coordination and booking of guest speaker(s).</w:t>
            </w:r>
          </w:p>
          <w:p w14:paraId="2B7279C3" w14:textId="77777777" w:rsidR="007D63C3" w:rsidRPr="00F826A2" w:rsidRDefault="007D63C3" w:rsidP="007D63C3">
            <w:pPr>
              <w:pStyle w:val="BodyText3"/>
              <w:numPr>
                <w:ilvl w:val="0"/>
                <w:numId w:val="32"/>
              </w:numPr>
              <w:rPr>
                <w:sz w:val="20"/>
                <w:szCs w:val="20"/>
              </w:rPr>
            </w:pPr>
            <w:r w:rsidRPr="00F826A2">
              <w:rPr>
                <w:sz w:val="20"/>
                <w:szCs w:val="20"/>
              </w:rPr>
              <w:t>Continue bi-weekly planning committee conference calls to discuss final planning stages. Furnish the Judicial Council, CFCC with copies of the agenda from the conference calls.</w:t>
            </w:r>
          </w:p>
          <w:p w14:paraId="61B5FB3D" w14:textId="77777777" w:rsidR="007D63C3" w:rsidRPr="00F826A2" w:rsidRDefault="007D63C3" w:rsidP="007D63C3">
            <w:pPr>
              <w:pStyle w:val="BodyText3"/>
              <w:numPr>
                <w:ilvl w:val="0"/>
                <w:numId w:val="32"/>
              </w:numPr>
              <w:rPr>
                <w:sz w:val="20"/>
                <w:szCs w:val="20"/>
              </w:rPr>
            </w:pPr>
            <w:r w:rsidRPr="00F826A2">
              <w:rPr>
                <w:sz w:val="20"/>
                <w:szCs w:val="20"/>
              </w:rPr>
              <w:t xml:space="preserve">Solicit and provide plenary speaker(s) and faculty for the summit. </w:t>
            </w:r>
          </w:p>
          <w:p w14:paraId="1D74455A" w14:textId="77777777" w:rsidR="007D63C3" w:rsidRPr="00F826A2" w:rsidRDefault="007D63C3" w:rsidP="007D63C3">
            <w:pPr>
              <w:pStyle w:val="BodyText3"/>
              <w:numPr>
                <w:ilvl w:val="0"/>
                <w:numId w:val="32"/>
              </w:numPr>
              <w:rPr>
                <w:sz w:val="20"/>
                <w:szCs w:val="20"/>
              </w:rPr>
            </w:pPr>
            <w:r w:rsidRPr="00F826A2">
              <w:rPr>
                <w:sz w:val="20"/>
                <w:szCs w:val="20"/>
              </w:rPr>
              <w:t xml:space="preserve">Provide the Judicial Council, CFCC with workshop descriptions and faculty names. If requested by JCC </w:t>
            </w:r>
            <w:r w:rsidRPr="00F826A2">
              <w:rPr>
                <w:sz w:val="20"/>
                <w:szCs w:val="20"/>
              </w:rPr>
              <w:lastRenderedPageBreak/>
              <w:t>contractor may be required to provide executed agreement(s) between their subcontractors</w:t>
            </w:r>
          </w:p>
        </w:tc>
        <w:tc>
          <w:tcPr>
            <w:tcW w:w="2070" w:type="dxa"/>
            <w:vAlign w:val="center"/>
          </w:tcPr>
          <w:p w14:paraId="109560A5" w14:textId="4E22C9CA" w:rsidR="007D63C3" w:rsidRPr="00F826A2" w:rsidRDefault="004F7774" w:rsidP="00B81DC6">
            <w:pPr>
              <w:pStyle w:val="BodyText3"/>
              <w:rPr>
                <w:sz w:val="20"/>
                <w:szCs w:val="20"/>
              </w:rPr>
            </w:pPr>
            <w:r>
              <w:rPr>
                <w:sz w:val="20"/>
                <w:szCs w:val="20"/>
              </w:rPr>
              <w:lastRenderedPageBreak/>
              <w:t>June 30</w:t>
            </w:r>
            <w:bookmarkStart w:id="4" w:name="_GoBack"/>
            <w:bookmarkEnd w:id="4"/>
            <w:r w:rsidR="007D63C3" w:rsidRPr="00F826A2">
              <w:rPr>
                <w:sz w:val="20"/>
                <w:szCs w:val="20"/>
              </w:rPr>
              <w:t>, 2018</w:t>
            </w:r>
          </w:p>
        </w:tc>
        <w:tc>
          <w:tcPr>
            <w:tcW w:w="1440" w:type="dxa"/>
            <w:vAlign w:val="center"/>
          </w:tcPr>
          <w:p w14:paraId="4DA95057" w14:textId="77777777" w:rsidR="007D63C3" w:rsidRPr="00F826A2" w:rsidRDefault="007D63C3" w:rsidP="00B81DC6">
            <w:pPr>
              <w:pStyle w:val="BodyText3"/>
              <w:rPr>
                <w:sz w:val="20"/>
                <w:szCs w:val="20"/>
              </w:rPr>
            </w:pPr>
            <w:r w:rsidRPr="00F826A2">
              <w:rPr>
                <w:sz w:val="20"/>
                <w:szCs w:val="20"/>
              </w:rPr>
              <w:t>$</w:t>
            </w:r>
          </w:p>
        </w:tc>
      </w:tr>
      <w:tr w:rsidR="007D63C3" w14:paraId="3E1DE67B" w14:textId="77777777" w:rsidTr="00B81DC6">
        <w:trPr>
          <w:cantSplit/>
          <w:trHeight w:val="746"/>
        </w:trPr>
        <w:tc>
          <w:tcPr>
            <w:tcW w:w="6048" w:type="dxa"/>
          </w:tcPr>
          <w:p w14:paraId="7479769E" w14:textId="77777777" w:rsidR="007D63C3" w:rsidRPr="00F826A2" w:rsidRDefault="007D63C3" w:rsidP="00B81DC6">
            <w:pPr>
              <w:pStyle w:val="BodyText3"/>
              <w:rPr>
                <w:sz w:val="20"/>
                <w:szCs w:val="20"/>
              </w:rPr>
            </w:pPr>
            <w:r w:rsidRPr="00F826A2">
              <w:rPr>
                <w:b/>
                <w:sz w:val="20"/>
                <w:szCs w:val="20"/>
              </w:rPr>
              <w:t>Third Deliverable</w:t>
            </w:r>
            <w:r w:rsidRPr="00F826A2">
              <w:rPr>
                <w:sz w:val="20"/>
                <w:szCs w:val="20"/>
              </w:rPr>
              <w:t>: Post event</w:t>
            </w:r>
          </w:p>
          <w:p w14:paraId="72C88E98" w14:textId="77777777" w:rsidR="007D63C3" w:rsidRPr="00F826A2" w:rsidRDefault="007D63C3" w:rsidP="007D63C3">
            <w:pPr>
              <w:pStyle w:val="BodyText3"/>
              <w:numPr>
                <w:ilvl w:val="0"/>
                <w:numId w:val="33"/>
              </w:numPr>
              <w:rPr>
                <w:sz w:val="20"/>
                <w:szCs w:val="20"/>
              </w:rPr>
            </w:pPr>
            <w:r w:rsidRPr="00F826A2">
              <w:rPr>
                <w:sz w:val="20"/>
                <w:szCs w:val="20"/>
              </w:rPr>
              <w:t xml:space="preserve">Provide the Judicial Council, CFCC with the number of all registered attendees. </w:t>
            </w:r>
          </w:p>
          <w:p w14:paraId="13135F86" w14:textId="77777777" w:rsidR="007D63C3" w:rsidRPr="00F826A2" w:rsidRDefault="007D63C3" w:rsidP="007D63C3">
            <w:pPr>
              <w:pStyle w:val="BodyText3"/>
              <w:numPr>
                <w:ilvl w:val="0"/>
                <w:numId w:val="33"/>
              </w:numPr>
              <w:rPr>
                <w:sz w:val="20"/>
                <w:szCs w:val="20"/>
              </w:rPr>
            </w:pPr>
            <w:r w:rsidRPr="00F826A2">
              <w:rPr>
                <w:sz w:val="20"/>
                <w:szCs w:val="20"/>
              </w:rPr>
              <w:t>Submit a report to Judicial Council, CFCC that includes the final number of attendees, final program, and any issues that arose during the summit and how those issues were resolved.</w:t>
            </w:r>
          </w:p>
          <w:p w14:paraId="6944465C" w14:textId="77777777" w:rsidR="007D63C3" w:rsidRPr="00F826A2" w:rsidRDefault="007D63C3" w:rsidP="007D63C3">
            <w:pPr>
              <w:pStyle w:val="BodyText3"/>
              <w:numPr>
                <w:ilvl w:val="0"/>
                <w:numId w:val="33"/>
              </w:numPr>
              <w:rPr>
                <w:sz w:val="20"/>
                <w:szCs w:val="20"/>
              </w:rPr>
            </w:pPr>
            <w:r w:rsidRPr="00F826A2">
              <w:rPr>
                <w:sz w:val="20"/>
                <w:szCs w:val="20"/>
              </w:rPr>
              <w:t>Submit copies of evaluations from the summit for future review and reference.</w:t>
            </w:r>
          </w:p>
        </w:tc>
        <w:tc>
          <w:tcPr>
            <w:tcW w:w="2070" w:type="dxa"/>
            <w:vAlign w:val="center"/>
          </w:tcPr>
          <w:p w14:paraId="7B4C177A" w14:textId="77777777" w:rsidR="007D63C3" w:rsidRPr="00F826A2" w:rsidRDefault="007D63C3" w:rsidP="00B81DC6">
            <w:pPr>
              <w:pStyle w:val="BodyText3"/>
              <w:rPr>
                <w:sz w:val="20"/>
                <w:szCs w:val="20"/>
              </w:rPr>
            </w:pPr>
            <w:r w:rsidRPr="00F826A2">
              <w:rPr>
                <w:sz w:val="20"/>
                <w:szCs w:val="20"/>
              </w:rPr>
              <w:t>August 1, 2018</w:t>
            </w:r>
          </w:p>
        </w:tc>
        <w:tc>
          <w:tcPr>
            <w:tcW w:w="1440" w:type="dxa"/>
            <w:vAlign w:val="center"/>
          </w:tcPr>
          <w:p w14:paraId="312D9E47" w14:textId="77777777" w:rsidR="007D63C3" w:rsidRPr="00F826A2" w:rsidRDefault="007D63C3" w:rsidP="00B81DC6">
            <w:pPr>
              <w:pStyle w:val="BodyText3"/>
              <w:rPr>
                <w:sz w:val="20"/>
                <w:szCs w:val="20"/>
              </w:rPr>
            </w:pPr>
            <w:r w:rsidRPr="00F826A2">
              <w:rPr>
                <w:sz w:val="20"/>
                <w:szCs w:val="20"/>
              </w:rPr>
              <w:t>$</w:t>
            </w:r>
          </w:p>
        </w:tc>
      </w:tr>
    </w:tbl>
    <w:p w14:paraId="182D3E5C" w14:textId="1CAC047C" w:rsidR="00E165F5" w:rsidRDefault="00E165F5" w:rsidP="007D63C3">
      <w:pPr>
        <w:spacing w:before="120" w:after="120"/>
        <w:ind w:left="720"/>
        <w:rPr>
          <w:rFonts w:asciiTheme="minorHAnsi" w:hAnsiTheme="minorHAnsi" w:cstheme="minorHAnsi"/>
          <w:bCs/>
          <w:i/>
          <w:sz w:val="20"/>
          <w:lang w:bidi="en-US"/>
        </w:rPr>
      </w:pPr>
    </w:p>
    <w:p w14:paraId="1ABE0167" w14:textId="77777777" w:rsidR="00C36343" w:rsidRPr="00EC158B" w:rsidRDefault="00C36343" w:rsidP="007D63C3">
      <w:pPr>
        <w:spacing w:before="120" w:after="120"/>
        <w:ind w:left="720"/>
        <w:rPr>
          <w:rFonts w:asciiTheme="minorHAnsi" w:hAnsiTheme="minorHAnsi" w:cstheme="minorHAnsi"/>
          <w:bCs/>
          <w:i/>
          <w:sz w:val="20"/>
          <w:lang w:bidi="en-US"/>
        </w:rPr>
      </w:pPr>
    </w:p>
    <w:p w14:paraId="064885D1" w14:textId="088DF299" w:rsidR="00604041" w:rsidRPr="00604041" w:rsidRDefault="00A9533C" w:rsidP="00A9533C">
      <w:pPr>
        <w:spacing w:before="120" w:after="120"/>
        <w:ind w:left="360"/>
        <w:rPr>
          <w:rFonts w:asciiTheme="minorHAnsi" w:hAnsiTheme="minorHAnsi" w:cstheme="minorHAnsi"/>
          <w:b/>
          <w:bCs/>
          <w:sz w:val="20"/>
        </w:rPr>
      </w:pPr>
      <w:r>
        <w:rPr>
          <w:rFonts w:asciiTheme="minorHAnsi" w:hAnsiTheme="minorHAnsi" w:cstheme="minorHAnsi"/>
          <w:b/>
          <w:bCs/>
          <w:sz w:val="20"/>
        </w:rPr>
        <w:t xml:space="preserve">2.2  </w:t>
      </w:r>
      <w:r>
        <w:rPr>
          <w:rFonts w:asciiTheme="minorHAnsi" w:hAnsiTheme="minorHAnsi" w:cstheme="minorHAnsi"/>
          <w:b/>
          <w:bCs/>
          <w:sz w:val="20"/>
        </w:rPr>
        <w:tab/>
      </w:r>
      <w:r w:rsidR="007D63C3">
        <w:rPr>
          <w:rFonts w:asciiTheme="minorHAnsi" w:hAnsiTheme="minorHAnsi" w:cstheme="minorHAnsi"/>
          <w:b/>
          <w:bCs/>
          <w:sz w:val="20"/>
        </w:rPr>
        <w:t xml:space="preserve">      </w:t>
      </w:r>
      <w:r w:rsidR="00270F4F">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021EBA">
        <w:rPr>
          <w:rFonts w:asciiTheme="minorHAnsi" w:hAnsiTheme="minorHAnsi" w:cstheme="minorHAnsi"/>
          <w:bCs/>
          <w:sz w:val="20"/>
        </w:rPr>
        <w:t>Judicial Council</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021EBA">
        <w:rPr>
          <w:rFonts w:asciiTheme="minorHAnsi" w:hAnsiTheme="minorHAnsi" w:cstheme="minorHAnsi"/>
          <w:bCs/>
          <w:sz w:val="20"/>
        </w:rPr>
        <w:t>Judicial Council</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3690B9A2" w:rsidR="00604041" w:rsidRPr="00604041" w:rsidRDefault="007D63C3" w:rsidP="00A9533C">
      <w:pPr>
        <w:spacing w:before="120" w:after="120"/>
        <w:ind w:left="360"/>
        <w:rPr>
          <w:rFonts w:asciiTheme="minorHAnsi" w:hAnsiTheme="minorHAnsi" w:cstheme="minorHAnsi"/>
          <w:b/>
          <w:bCs/>
          <w:sz w:val="20"/>
        </w:rPr>
      </w:pPr>
      <w:r>
        <w:rPr>
          <w:rFonts w:asciiTheme="minorHAnsi" w:hAnsiTheme="minorHAnsi" w:cstheme="minorHAnsi"/>
          <w:b/>
          <w:bCs/>
          <w:sz w:val="20"/>
        </w:rPr>
        <w:t xml:space="preserve">2.3        </w:t>
      </w:r>
      <w:r w:rsidR="00604041" w:rsidRPr="00604041">
        <w:rPr>
          <w:rFonts w:asciiTheme="minorHAnsi" w:hAnsiTheme="minorHAnsi" w:cstheme="minorHAnsi"/>
          <w:b/>
          <w:bCs/>
          <w:sz w:val="20"/>
        </w:rPr>
        <w:t xml:space="preserve">No Advance Payment.  </w:t>
      </w:r>
      <w:r w:rsidR="00604041">
        <w:rPr>
          <w:rFonts w:asciiTheme="minorHAnsi" w:hAnsiTheme="minorHAnsi" w:cstheme="minorHAnsi"/>
          <w:bCs/>
          <w:sz w:val="20"/>
        </w:rPr>
        <w:t>T</w:t>
      </w:r>
      <w:r w:rsidR="00604041" w:rsidRPr="00041323">
        <w:rPr>
          <w:sz w:val="20"/>
        </w:rPr>
        <w:t xml:space="preserve">he </w:t>
      </w:r>
      <w:r w:rsidR="00021EBA">
        <w:rPr>
          <w:sz w:val="20"/>
        </w:rPr>
        <w:t>Judicial Council</w:t>
      </w:r>
      <w:r w:rsidR="00604041" w:rsidRPr="00041323">
        <w:rPr>
          <w:sz w:val="20"/>
        </w:rPr>
        <w:t xml:space="preserve"> will not make any advance payment for Services.</w:t>
      </w:r>
    </w:p>
    <w:p w14:paraId="21AB9E54" w14:textId="2EC7E973" w:rsidR="007D63C3" w:rsidRPr="007D63C3" w:rsidRDefault="00B6312C" w:rsidP="007D63C3">
      <w:pPr>
        <w:numPr>
          <w:ilvl w:val="0"/>
          <w:numId w:val="11"/>
        </w:numPr>
        <w:spacing w:before="120" w:after="120"/>
        <w:rPr>
          <w:rFonts w:asciiTheme="minorHAnsi" w:hAnsiTheme="minorHAnsi" w:cstheme="minorHAnsi"/>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007D63C3" w:rsidRPr="007D63C3">
        <w:rPr>
          <w:rFonts w:asciiTheme="minorHAnsi" w:hAnsiTheme="minorHAnsi" w:cstheme="minorHAnsi"/>
          <w:b/>
          <w:bCs/>
          <w:i/>
          <w:sz w:val="20"/>
        </w:rPr>
        <w:t>(Left intentionally blank)</w:t>
      </w:r>
    </w:p>
    <w:p w14:paraId="75484185" w14:textId="6BFE9BCB" w:rsidR="0070078B" w:rsidRPr="00A9533C" w:rsidRDefault="00DC5733" w:rsidP="007D63C3">
      <w:pPr>
        <w:numPr>
          <w:ilvl w:val="0"/>
          <w:numId w:val="11"/>
        </w:numPr>
        <w:spacing w:before="120" w:after="120"/>
        <w:rPr>
          <w:rFonts w:asciiTheme="minorHAnsi" w:hAnsiTheme="minorHAnsi" w:cstheme="minorHAnsi"/>
          <w:bCs/>
          <w:sz w:val="20"/>
        </w:rPr>
      </w:pPr>
      <w:r w:rsidRPr="00A9533C">
        <w:rPr>
          <w:rFonts w:asciiTheme="minorHAnsi" w:hAnsiTheme="minorHAnsi" w:cstheme="minorHAnsi"/>
          <w:b/>
          <w:bCs/>
          <w:sz w:val="20"/>
        </w:rPr>
        <w:t>Invoicing and Payment</w:t>
      </w:r>
    </w:p>
    <w:p w14:paraId="700674AA" w14:textId="0AA2392E"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021EBA">
        <w:rPr>
          <w:rFonts w:asciiTheme="minorHAnsi" w:hAnsiTheme="minorHAnsi" w:cstheme="minorHAnsi"/>
          <w:bCs/>
          <w:sz w:val="20"/>
        </w:rPr>
        <w:t>Judicial Council</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021EBA">
        <w:rPr>
          <w:rFonts w:asciiTheme="minorHAnsi" w:hAnsiTheme="minorHAnsi" w:cstheme="minorHAnsi"/>
          <w:bCs/>
          <w:sz w:val="20"/>
        </w:rPr>
        <w:t>Judicial Council</w:t>
      </w:r>
      <w:r w:rsidRPr="0070078B">
        <w:rPr>
          <w:rFonts w:asciiTheme="minorHAnsi" w:hAnsiTheme="minorHAnsi" w:cstheme="minorHAnsi"/>
          <w:bCs/>
          <w:sz w:val="20"/>
        </w:rPr>
        <w:t xml:space="preserve">. Contractor shall adhere to reasonable billing guidelines issued by the </w:t>
      </w:r>
      <w:r w:rsidR="00021EBA">
        <w:rPr>
          <w:rFonts w:asciiTheme="minorHAnsi" w:hAnsiTheme="minorHAnsi" w:cstheme="minorHAnsi"/>
          <w:bCs/>
          <w:sz w:val="20"/>
        </w:rPr>
        <w:t>Judicial Council</w:t>
      </w:r>
      <w:r w:rsidRPr="0070078B">
        <w:rPr>
          <w:rFonts w:asciiTheme="minorHAnsi" w:hAnsiTheme="minorHAnsi" w:cstheme="minorHAnsi"/>
          <w:bCs/>
          <w:sz w:val="20"/>
        </w:rPr>
        <w:t xml:space="preserve"> from time to time. </w:t>
      </w:r>
    </w:p>
    <w:p w14:paraId="42B68695" w14:textId="7E35FC1B"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021EBA">
        <w:rPr>
          <w:sz w:val="20"/>
        </w:rPr>
        <w:t>Judicial Council</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3FD6C3AD"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021EBA">
        <w:rPr>
          <w:rFonts w:asciiTheme="minorHAnsi" w:hAnsiTheme="minorHAnsi" w:cstheme="minorHAnsi"/>
          <w:bCs/>
          <w:sz w:val="20"/>
        </w:rPr>
        <w:t>Judicial Council</w:t>
      </w:r>
      <w:r w:rsidRPr="00B6312C">
        <w:rPr>
          <w:rFonts w:asciiTheme="minorHAnsi" w:hAnsiTheme="minorHAnsi" w:cstheme="minorHAnsi"/>
          <w:bCs/>
          <w:sz w:val="20"/>
        </w:rPr>
        <w:t xml:space="preserve"> shall have the right at any time to set off any amount owing from Contractor to the </w:t>
      </w:r>
      <w:r w:rsidR="00021EBA">
        <w:rPr>
          <w:rFonts w:asciiTheme="minorHAnsi" w:hAnsiTheme="minorHAnsi" w:cstheme="minorHAnsi"/>
          <w:bCs/>
          <w:sz w:val="20"/>
        </w:rPr>
        <w:t>Judicial Council</w:t>
      </w:r>
      <w:r w:rsidRPr="00B6312C">
        <w:rPr>
          <w:rFonts w:asciiTheme="minorHAnsi" w:hAnsiTheme="minorHAnsi" w:cstheme="minorHAnsi"/>
          <w:bCs/>
          <w:sz w:val="20"/>
        </w:rPr>
        <w:t xml:space="preserve"> against any amount payable by the </w:t>
      </w:r>
      <w:r w:rsidR="00021EBA">
        <w:rPr>
          <w:rFonts w:asciiTheme="minorHAnsi" w:hAnsiTheme="minorHAnsi" w:cstheme="minorHAnsi"/>
          <w:bCs/>
          <w:sz w:val="20"/>
        </w:rPr>
        <w:t>Judicial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30BCA2C2" w:rsidR="0070078B" w:rsidRPr="00A9533C" w:rsidRDefault="0070078B" w:rsidP="00A9533C">
      <w:pPr>
        <w:pStyle w:val="ListParagraph"/>
        <w:numPr>
          <w:ilvl w:val="0"/>
          <w:numId w:val="13"/>
        </w:numPr>
        <w:spacing w:before="120" w:after="120"/>
        <w:rPr>
          <w:rFonts w:asciiTheme="minorHAnsi" w:hAnsiTheme="minorHAnsi" w:cstheme="minorHAnsi"/>
          <w:bCs/>
          <w:sz w:val="20"/>
        </w:rPr>
      </w:pPr>
      <w:r w:rsidRPr="00A9533C">
        <w:rPr>
          <w:b/>
          <w:sz w:val="20"/>
        </w:rPr>
        <w:t>Taxes.</w:t>
      </w:r>
      <w:r w:rsidRPr="00A9533C">
        <w:rPr>
          <w:sz w:val="20"/>
        </w:rPr>
        <w:t xml:space="preserve">  Unless otherwise required by law, the </w:t>
      </w:r>
      <w:r w:rsidR="00021EBA" w:rsidRPr="00A9533C">
        <w:rPr>
          <w:sz w:val="20"/>
        </w:rPr>
        <w:t>Judicial Council</w:t>
      </w:r>
      <w:r w:rsidRPr="00A9533C">
        <w:rPr>
          <w:sz w:val="20"/>
        </w:rPr>
        <w:t xml:space="preserve"> is exempt from federal excise taxes and no payment will be made for any personal property taxes levied on Contractor or on any taxes levied on employee wages. The </w:t>
      </w:r>
      <w:r w:rsidR="00021EBA" w:rsidRPr="00A9533C">
        <w:rPr>
          <w:sz w:val="20"/>
        </w:rPr>
        <w:t>Judicial Council</w:t>
      </w:r>
      <w:r w:rsidRPr="00A9533C">
        <w:rPr>
          <w:sz w:val="20"/>
        </w:rPr>
        <w:t xml:space="preserve"> shall only pay for any state or local sales, service, use, or similar taxes imposed on the Services rendered or equipment, parts or software supplied to the </w:t>
      </w:r>
      <w:r w:rsidR="00021EBA" w:rsidRPr="00A9533C">
        <w:rPr>
          <w:sz w:val="20"/>
        </w:rPr>
        <w:t>Judicial Council</w:t>
      </w:r>
      <w:r w:rsidRPr="00A9533C">
        <w:rPr>
          <w:sz w:val="20"/>
        </w:rPr>
        <w:t xml:space="preserve"> pursuant to this Agreement.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4B9D27BC"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021EBA">
        <w:rPr>
          <w:rFonts w:asciiTheme="minorHAnsi" w:hAnsiTheme="minorHAnsi" w:cstheme="minorHAnsi"/>
          <w:bCs/>
          <w:sz w:val="20"/>
        </w:rPr>
        <w:t>Judicial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59D2C991"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021EBA">
        <w:rPr>
          <w:rFonts w:asciiTheme="minorHAnsi" w:hAnsiTheme="minorHAnsi" w:cstheme="minorHAnsi"/>
          <w:bCs/>
          <w:sz w:val="20"/>
        </w:rPr>
        <w:t>Judicial Council</w:t>
      </w:r>
      <w:r w:rsidR="00E6137A" w:rsidRPr="006C35F6">
        <w:rPr>
          <w:rFonts w:asciiTheme="minorHAnsi" w:hAnsiTheme="minorHAnsi" w:cstheme="minorHAnsi"/>
          <w:bCs/>
          <w:sz w:val="20"/>
        </w:rPr>
        <w:t xml:space="preserve"> if the </w:t>
      </w:r>
      <w:r w:rsidR="00021EBA">
        <w:rPr>
          <w:rFonts w:asciiTheme="minorHAnsi" w:hAnsiTheme="minorHAnsi" w:cstheme="minorHAnsi"/>
          <w:bCs/>
          <w:sz w:val="20"/>
        </w:rPr>
        <w:t>Judicial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021EBA">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021EBA">
        <w:rPr>
          <w:rFonts w:asciiTheme="minorHAnsi" w:hAnsiTheme="minorHAnsi" w:cstheme="minorHAnsi"/>
          <w:bCs/>
          <w:sz w:val="20"/>
        </w:rPr>
        <w:t>Judicial Council</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021EBA">
        <w:rPr>
          <w:rFonts w:asciiTheme="minorHAnsi" w:hAnsiTheme="minorHAnsi" w:cstheme="minorHAnsi"/>
          <w:bCs/>
          <w:sz w:val="20"/>
        </w:rPr>
        <w:t>Judicial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021EBA">
        <w:rPr>
          <w:rFonts w:asciiTheme="minorHAnsi" w:hAnsiTheme="minorHAnsi" w:cstheme="minorHAnsi"/>
          <w:bCs/>
          <w:sz w:val="20"/>
        </w:rPr>
        <w:t>Judicial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021EBA">
        <w:rPr>
          <w:rFonts w:asciiTheme="minorHAnsi" w:hAnsiTheme="minorHAnsi" w:cstheme="minorHAnsi"/>
          <w:bCs/>
          <w:sz w:val="20"/>
        </w:rPr>
        <w:t>Judicial Council</w:t>
      </w:r>
      <w:r w:rsidR="00611B11" w:rsidRPr="00611B11">
        <w:rPr>
          <w:rFonts w:asciiTheme="minorHAnsi" w:hAnsiTheme="minorHAnsi" w:cstheme="minorHAnsi"/>
          <w:bCs/>
          <w:sz w:val="20"/>
        </w:rPr>
        <w:t xml:space="preserve">, the </w:t>
      </w:r>
      <w:r w:rsidR="00021EBA">
        <w:rPr>
          <w:rFonts w:asciiTheme="minorHAnsi" w:hAnsiTheme="minorHAnsi" w:cstheme="minorHAnsi"/>
          <w:bCs/>
          <w:sz w:val="20"/>
        </w:rPr>
        <w:t>Judicial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021EBA">
        <w:rPr>
          <w:rFonts w:asciiTheme="minorHAnsi" w:hAnsiTheme="minorHAnsi" w:cstheme="minorHAnsi"/>
          <w:bCs/>
          <w:sz w:val="20"/>
        </w:rPr>
        <w:t>Judicial Council</w:t>
      </w:r>
      <w:r w:rsidR="00611B11" w:rsidRPr="00611B11">
        <w:rPr>
          <w:rFonts w:asciiTheme="minorHAnsi" w:hAnsiTheme="minorHAnsi" w:cstheme="minorHAnsi"/>
          <w:bCs/>
          <w:sz w:val="20"/>
        </w:rPr>
        <w:t>.</w:t>
      </w:r>
    </w:p>
    <w:p w14:paraId="4B6973D6" w14:textId="33E67620"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021EBA">
        <w:rPr>
          <w:rFonts w:asciiTheme="minorHAnsi" w:hAnsiTheme="minorHAnsi" w:cstheme="minorHAnsi"/>
          <w:bCs/>
          <w:sz w:val="20"/>
        </w:rPr>
        <w:t>Judicial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F582F6A"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021EBA">
        <w:rPr>
          <w:rFonts w:asciiTheme="minorHAnsi" w:hAnsiTheme="minorHAnsi" w:cstheme="minorHAnsi"/>
          <w:sz w:val="20"/>
        </w:rPr>
        <w:t>Judicial Council</w:t>
      </w:r>
      <w:r w:rsidRPr="00EC158B">
        <w:rPr>
          <w:rFonts w:asciiTheme="minorHAnsi" w:hAnsiTheme="minorHAnsi" w:cstheme="minorHAnsi"/>
          <w:sz w:val="20"/>
        </w:rPr>
        <w:t>.</w:t>
      </w:r>
    </w:p>
    <w:p w14:paraId="3EE45E7C" w14:textId="026A7965"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w:t>
      </w:r>
      <w:r w:rsidR="00F826A2">
        <w:rPr>
          <w:rFonts w:asciiTheme="minorHAnsi" w:hAnsiTheme="minorHAnsi" w:cstheme="minorHAnsi"/>
          <w:bCs/>
          <w:sz w:val="20"/>
        </w:rPr>
        <w:t xml:space="preserve">Judicial Council </w:t>
      </w:r>
      <w:r w:rsidRPr="00EC158B">
        <w:rPr>
          <w:rFonts w:asciiTheme="minorHAnsi" w:hAnsiTheme="minorHAnsi" w:cstheme="minorHAnsi"/>
          <w:bCs/>
          <w:sz w:val="20"/>
        </w:rPr>
        <w:t xml:space="preserve"> Personnel with a view toward securing this Agreement or securing favorable treatment with respect to any determinations concerning the performance of this Agreement. </w:t>
      </w:r>
    </w:p>
    <w:p w14:paraId="5A098EAB" w14:textId="64712448"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w:t>
      </w:r>
      <w:r w:rsidR="00F826A2">
        <w:rPr>
          <w:rFonts w:asciiTheme="minorHAnsi" w:hAnsiTheme="minorHAnsi" w:cstheme="minorHAnsi"/>
          <w:bCs/>
          <w:sz w:val="20"/>
        </w:rPr>
        <w:t>ng with Judicial Branch</w:t>
      </w:r>
      <w:r w:rsidRPr="00EC158B">
        <w:rPr>
          <w:rFonts w:asciiTheme="minorHAnsi" w:hAnsiTheme="minorHAnsi" w:cstheme="minorHAnsi"/>
          <w:bCs/>
          <w:sz w:val="20"/>
        </w:rPr>
        <w:t xml:space="preserve">.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65E2DBB5"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021EBA">
        <w:rPr>
          <w:sz w:val="20"/>
        </w:rPr>
        <w:t>Judicial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334E44CF"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021EBA">
        <w:rPr>
          <w:rFonts w:asciiTheme="minorHAnsi" w:hAnsiTheme="minorHAnsi" w:cstheme="minorHAnsi"/>
          <w:sz w:val="20"/>
        </w:rPr>
        <w:t>Judicial Council</w:t>
      </w:r>
      <w:r w:rsidR="00583AB8" w:rsidRPr="00583AB8">
        <w:rPr>
          <w:rFonts w:asciiTheme="minorHAnsi" w:hAnsiTheme="minorHAnsi" w:cstheme="minorHAnsi"/>
          <w:sz w:val="20"/>
        </w:rPr>
        <w:t xml:space="preserve">’s funds or property of significant value to the </w:t>
      </w:r>
      <w:r w:rsidR="00021EBA">
        <w:rPr>
          <w:rFonts w:asciiTheme="minorHAnsi" w:hAnsiTheme="minorHAnsi" w:cstheme="minorHAnsi"/>
          <w:sz w:val="20"/>
        </w:rPr>
        <w:t>Judicial Council</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w:t>
      </w:r>
      <w:r w:rsidR="007D63C3">
        <w:rPr>
          <w:b/>
          <w:sz w:val="20"/>
          <w:highlight w:val="yellow"/>
        </w:rPr>
        <w:t>TBD</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04785ECF"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021EBA">
        <w:rPr>
          <w:rFonts w:asciiTheme="minorHAnsi" w:hAnsiTheme="minorHAnsi" w:cstheme="minorHAnsi"/>
          <w:sz w:val="20"/>
        </w:rPr>
        <w:t>Judicial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021EBA">
        <w:rPr>
          <w:rFonts w:asciiTheme="minorHAnsi" w:hAnsiTheme="minorHAnsi" w:cstheme="minorHAnsi"/>
          <w:sz w:val="20"/>
        </w:rPr>
        <w:t>Judicial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98B212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021EBA">
        <w:rPr>
          <w:rFonts w:asciiTheme="minorHAnsi" w:hAnsiTheme="minorHAnsi" w:cstheme="minorHAnsi"/>
          <w:sz w:val="20"/>
        </w:rPr>
        <w:t>Judicial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6DD55C9F"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021EBA">
        <w:rPr>
          <w:rFonts w:asciiTheme="minorHAnsi" w:hAnsiTheme="minorHAnsi" w:cstheme="minorHAnsi"/>
          <w:sz w:val="20"/>
        </w:rPr>
        <w:t>Judicial Council</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021EBA">
        <w:rPr>
          <w:rFonts w:asciiTheme="minorHAnsi" w:hAnsiTheme="minorHAnsi" w:cstheme="minorHAnsi"/>
          <w:sz w:val="20"/>
        </w:rPr>
        <w:t>Judicial Council</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6B48D7B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w:t>
      </w:r>
      <w:r w:rsidR="00F826A2">
        <w:rPr>
          <w:rFonts w:asciiTheme="minorHAnsi" w:hAnsiTheme="minorHAnsi" w:cstheme="minorHAnsi"/>
          <w:sz w:val="20"/>
        </w:rPr>
        <w:t xml:space="preserve">Judicial Council </w:t>
      </w:r>
      <w:r w:rsidR="003B5BE0" w:rsidRPr="00483DAC">
        <w:rPr>
          <w:rFonts w:asciiTheme="minorHAnsi" w:hAnsiTheme="minorHAnsi" w:cstheme="minorHAnsi"/>
          <w:sz w:val="20"/>
        </w:rPr>
        <w:t xml:space="preserve"> and </w:t>
      </w:r>
      <w:r w:rsidR="00F826A2">
        <w:rPr>
          <w:rFonts w:asciiTheme="minorHAnsi" w:hAnsiTheme="minorHAnsi" w:cstheme="minorHAnsi"/>
          <w:sz w:val="20"/>
        </w:rPr>
        <w:t>Judicial Council Personnel</w:t>
      </w:r>
      <w:r w:rsidR="003B5BE0" w:rsidRPr="00483DAC">
        <w:rPr>
          <w:rFonts w:asciiTheme="minorHAnsi" w:hAnsiTheme="minorHAnsi" w:cstheme="minorHAnsi"/>
          <w:sz w:val="20"/>
        </w:rPr>
        <w:t xml:space="preserve">, and the basic coverage insurer waives any and all rights of subrogation against </w:t>
      </w:r>
      <w:r w:rsidR="00F826A2">
        <w:rPr>
          <w:rFonts w:asciiTheme="minorHAnsi" w:hAnsiTheme="minorHAnsi" w:cstheme="minorHAnsi"/>
          <w:sz w:val="20"/>
        </w:rPr>
        <w:t xml:space="preserve">Judicial Council </w:t>
      </w:r>
      <w:r w:rsidR="003B5BE0" w:rsidRPr="00483DAC">
        <w:rPr>
          <w:rFonts w:asciiTheme="minorHAnsi" w:hAnsiTheme="minorHAnsi" w:cstheme="minorHAnsi"/>
          <w:sz w:val="20"/>
        </w:rPr>
        <w:t xml:space="preserve"> and </w:t>
      </w:r>
      <w:r w:rsidR="00F826A2">
        <w:rPr>
          <w:rFonts w:asciiTheme="minorHAnsi" w:hAnsiTheme="minorHAnsi" w:cstheme="minorHAnsi"/>
          <w:sz w:val="20"/>
        </w:rPr>
        <w:t>Judicial Council Personnel</w:t>
      </w:r>
      <w:r w:rsidR="003B5BE0" w:rsidRPr="00483DAC">
        <w:rPr>
          <w:rFonts w:asciiTheme="minorHAnsi" w:hAnsiTheme="minorHAnsi" w:cstheme="minorHAnsi"/>
          <w:sz w:val="20"/>
        </w:rPr>
        <w:t xml:space="preserve">;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021EBA">
        <w:rPr>
          <w:rFonts w:asciiTheme="minorHAnsi" w:hAnsiTheme="minorHAnsi" w:cstheme="minorHAnsi"/>
          <w:sz w:val="20"/>
        </w:rPr>
        <w:t>Judicial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4717E3CE"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021EBA">
        <w:rPr>
          <w:rFonts w:asciiTheme="minorHAnsi" w:hAnsiTheme="minorHAnsi" w:cstheme="minorHAnsi"/>
          <w:sz w:val="20"/>
        </w:rPr>
        <w:t>Judicial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40DEE526"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021EBA">
        <w:rPr>
          <w:rFonts w:asciiTheme="minorHAnsi" w:hAnsiTheme="minorHAnsi" w:cstheme="minorHAnsi"/>
          <w:sz w:val="20"/>
        </w:rPr>
        <w:t>Judicial Council</w:t>
      </w:r>
      <w:r w:rsidRPr="005C554B">
        <w:rPr>
          <w:rFonts w:asciiTheme="minorHAnsi" w:hAnsiTheme="minorHAnsi" w:cstheme="minorHAnsi"/>
          <w:sz w:val="20"/>
        </w:rPr>
        <w:t xml:space="preserve"> or its designee), indemnify and hold harmless the </w:t>
      </w:r>
      <w:r w:rsidR="00F826A2">
        <w:rPr>
          <w:rFonts w:asciiTheme="minorHAnsi" w:hAnsiTheme="minorHAnsi" w:cstheme="minorHAnsi"/>
          <w:sz w:val="20"/>
        </w:rPr>
        <w:t xml:space="preserve">Judicial Council </w:t>
      </w:r>
      <w:r w:rsidRPr="005C554B">
        <w:rPr>
          <w:rFonts w:asciiTheme="minorHAnsi" w:hAnsiTheme="minorHAnsi" w:cstheme="minorHAnsi"/>
          <w:sz w:val="20"/>
        </w:rPr>
        <w:t xml:space="preserve"> and the </w:t>
      </w:r>
      <w:r w:rsidR="00F826A2">
        <w:rPr>
          <w:rFonts w:asciiTheme="minorHAnsi" w:hAnsiTheme="minorHAnsi" w:cstheme="minorHAnsi"/>
          <w:sz w:val="20"/>
        </w:rPr>
        <w:t>Judicial Council Personnel</w:t>
      </w:r>
      <w:r w:rsidRPr="005C554B">
        <w:rPr>
          <w:rFonts w:asciiTheme="minorHAnsi" w:hAnsiTheme="minorHAnsi" w:cstheme="minorHAnsi"/>
          <w:sz w:val="20"/>
        </w:rPr>
        <w:t xml:space="preserve">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021EBA">
        <w:rPr>
          <w:sz w:val="20"/>
        </w:rPr>
        <w:t>Judicial Council</w:t>
      </w:r>
      <w:r w:rsidRPr="005C554B">
        <w:rPr>
          <w:sz w:val="20"/>
        </w:rPr>
        <w:t xml:space="preserve">’s prior written consent, which consent shall not be unreasonably withheld; and the </w:t>
      </w:r>
      <w:r w:rsidR="00021EBA">
        <w:rPr>
          <w:sz w:val="20"/>
        </w:rPr>
        <w:t>Judicial Council</w:t>
      </w:r>
      <w:r w:rsidRPr="005C554B">
        <w:rPr>
          <w:sz w:val="20"/>
        </w:rPr>
        <w:t xml:space="preserve"> shall have the right, at its option and expense, to participate in the defense and/or </w:t>
      </w:r>
      <w:r w:rsidRPr="005C554B">
        <w:rPr>
          <w:sz w:val="20"/>
        </w:rPr>
        <w:lastRenderedPageBreak/>
        <w:t>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269D3CA8"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021EBA">
        <w:rPr>
          <w:rFonts w:asciiTheme="minorHAnsi" w:hAnsiTheme="minorHAnsi" w:cstheme="minorHAnsi"/>
          <w:bCs/>
          <w:sz w:val="20"/>
        </w:rPr>
        <w:t>Judicial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021EBA">
        <w:rPr>
          <w:rFonts w:asciiTheme="minorHAnsi" w:hAnsiTheme="minorHAnsi" w:cstheme="minorHAnsi"/>
          <w:bCs/>
          <w:sz w:val="20"/>
        </w:rPr>
        <w:t>Judicial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4F97AA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021EBA">
        <w:rPr>
          <w:rFonts w:asciiTheme="minorHAnsi" w:hAnsiTheme="minorHAnsi" w:cstheme="minorHAnsi"/>
          <w:bCs/>
          <w:sz w:val="20"/>
        </w:rPr>
        <w:t>Judicial Council</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021EBA">
        <w:rPr>
          <w:rFonts w:asciiTheme="minorHAnsi" w:hAnsiTheme="minorHAnsi" w:cstheme="minorHAnsi"/>
          <w:bCs/>
          <w:sz w:val="20"/>
        </w:rPr>
        <w:t>Judicial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125EDF7D"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021EBA">
        <w:rPr>
          <w:rFonts w:asciiTheme="minorHAnsi" w:hAnsiTheme="minorHAnsi" w:cstheme="minorHAnsi"/>
          <w:bCs/>
          <w:sz w:val="20"/>
        </w:rPr>
        <w:t>Judicial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021EBA">
        <w:rPr>
          <w:rFonts w:asciiTheme="minorHAnsi" w:hAnsiTheme="minorHAnsi" w:cstheme="minorHAnsi"/>
          <w:bCs/>
          <w:sz w:val="20"/>
        </w:rPr>
        <w:t>Judicial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50EE8920"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021EBA">
        <w:rPr>
          <w:rFonts w:asciiTheme="minorHAnsi" w:hAnsiTheme="minorHAnsi" w:cstheme="minorHAnsi"/>
          <w:bCs/>
          <w:sz w:val="20"/>
        </w:rPr>
        <w:t>Judicial Council</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021EBA">
        <w:rPr>
          <w:rFonts w:asciiTheme="minorHAnsi" w:hAnsiTheme="minorHAnsi" w:cstheme="minorHAnsi"/>
          <w:bCs/>
          <w:sz w:val="20"/>
        </w:rPr>
        <w:t>Judicial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2141DCD0"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021EBA">
        <w:rPr>
          <w:rFonts w:asciiTheme="minorHAnsi" w:hAnsiTheme="minorHAnsi" w:cstheme="minorHAnsi"/>
          <w:bCs/>
          <w:sz w:val="20"/>
        </w:rPr>
        <w:t>Judicial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021EBA">
        <w:rPr>
          <w:rFonts w:asciiTheme="minorHAnsi" w:hAnsiTheme="minorHAnsi" w:cstheme="minorHAnsi"/>
          <w:bCs/>
          <w:sz w:val="20"/>
        </w:rPr>
        <w:t>Judicial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021EBA">
        <w:rPr>
          <w:rFonts w:asciiTheme="minorHAnsi" w:hAnsiTheme="minorHAnsi" w:cstheme="minorHAnsi"/>
          <w:bCs/>
          <w:sz w:val="20"/>
        </w:rPr>
        <w:t>Judicial Council</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021EBA">
        <w:rPr>
          <w:rFonts w:asciiTheme="minorHAnsi" w:hAnsiTheme="minorHAnsi" w:cstheme="minorHAnsi"/>
          <w:bCs/>
          <w:sz w:val="20"/>
        </w:rPr>
        <w:t>Judicial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E428468"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021EBA">
        <w:rPr>
          <w:rFonts w:asciiTheme="minorHAnsi" w:hAnsiTheme="minorHAnsi" w:cstheme="minorHAnsi"/>
          <w:b/>
          <w:bCs/>
          <w:sz w:val="20"/>
        </w:rPr>
        <w:t>Judicial Council</w:t>
      </w:r>
      <w:r>
        <w:rPr>
          <w:rFonts w:asciiTheme="minorHAnsi" w:hAnsiTheme="minorHAnsi" w:cstheme="minorHAnsi"/>
          <w:b/>
          <w:bCs/>
          <w:sz w:val="20"/>
        </w:rPr>
        <w:t xml:space="preserve">.    </w:t>
      </w:r>
    </w:p>
    <w:p w14:paraId="458B3092" w14:textId="157D25F2"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021EBA">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021EBA">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withhold all or any portion of a payment otherwise due to Contractor, and exercise any other rights of setoff as may be provided in this Agreement or any other agreement between a Judicial </w:t>
      </w:r>
      <w:r w:rsidR="00F826A2">
        <w:rPr>
          <w:rFonts w:asciiTheme="minorHAnsi" w:hAnsiTheme="minorHAnsi" w:cstheme="minorHAnsi"/>
          <w:bCs/>
          <w:sz w:val="20"/>
        </w:rPr>
        <w:t xml:space="preserve">Council </w:t>
      </w:r>
      <w:r w:rsidR="00B52602" w:rsidRPr="00B52602">
        <w:rPr>
          <w:rFonts w:asciiTheme="minorHAnsi" w:hAnsiTheme="minorHAnsi" w:cstheme="minorHAnsi"/>
          <w:bCs/>
          <w:sz w:val="20"/>
        </w:rPr>
        <w:t>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021EBA">
        <w:rPr>
          <w:rFonts w:asciiTheme="minorHAnsi" w:hAnsiTheme="minorHAnsi" w:cstheme="minorHAnsi"/>
          <w:bCs/>
          <w:sz w:val="20"/>
        </w:rPr>
        <w:t xml:space="preserve">Judicial </w:t>
      </w:r>
      <w:r w:rsidR="00021EBA">
        <w:rPr>
          <w:rFonts w:asciiTheme="minorHAnsi" w:hAnsiTheme="minorHAnsi" w:cstheme="minorHAnsi"/>
          <w:bCs/>
          <w:sz w:val="20"/>
        </w:rPr>
        <w:lastRenderedPageBreak/>
        <w:t>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4F5B98ED"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021EBA">
        <w:rPr>
          <w:rFonts w:asciiTheme="minorHAnsi" w:hAnsiTheme="minorHAnsi" w:cstheme="minorHAnsi"/>
          <w:bCs/>
          <w:sz w:val="20"/>
        </w:rPr>
        <w:t>Judicial Council</w:t>
      </w:r>
      <w:r w:rsidRPr="00B52602">
        <w:rPr>
          <w:rFonts w:asciiTheme="minorHAnsi" w:hAnsiTheme="minorHAnsi" w:cstheme="minorHAnsi"/>
          <w:bCs/>
          <w:sz w:val="20"/>
        </w:rPr>
        <w:t xml:space="preserve"> terminates this Agreement in whole or in part for cause, the </w:t>
      </w:r>
      <w:r w:rsidR="00021EBA">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021EBA">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021EBA">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021EBA">
        <w:rPr>
          <w:rFonts w:asciiTheme="minorHAnsi" w:hAnsiTheme="minorHAnsi" w:cstheme="minorHAnsi"/>
          <w:bCs/>
          <w:sz w:val="20"/>
        </w:rPr>
        <w:t>Judicial Council</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021EBA">
        <w:rPr>
          <w:rFonts w:asciiTheme="minorHAnsi" w:hAnsiTheme="minorHAnsi" w:cstheme="minorHAnsi"/>
          <w:bCs/>
          <w:sz w:val="20"/>
        </w:rPr>
        <w:t>Judicial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6685751E"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021EBA">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021EBA">
        <w:rPr>
          <w:rFonts w:asciiTheme="minorHAnsi" w:hAnsiTheme="minorHAnsi" w:cstheme="minorHAnsi"/>
          <w:bCs/>
          <w:sz w:val="20"/>
        </w:rPr>
        <w:t>Judicial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021EBA">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021EBA">
        <w:rPr>
          <w:rFonts w:asciiTheme="minorHAnsi" w:hAnsiTheme="minorHAnsi" w:cstheme="minorHAnsi"/>
          <w:bCs/>
          <w:sz w:val="20"/>
        </w:rPr>
        <w:t>Judicial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021EBA">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021EBA">
        <w:rPr>
          <w:rFonts w:asciiTheme="minorHAnsi" w:hAnsiTheme="minorHAnsi" w:cstheme="minorHAnsi"/>
          <w:bCs/>
          <w:sz w:val="20"/>
        </w:rPr>
        <w:t>Judicial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57A9B70F"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021EBA">
        <w:rPr>
          <w:rFonts w:cstheme="minorHAnsi"/>
          <w:sz w:val="20"/>
        </w:rPr>
        <w:t>Judicial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59A52A06"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021EBA">
              <w:rPr>
                <w:rFonts w:ascii="Times New Roman" w:hAnsi="Times New Roman"/>
                <w:b/>
                <w:bCs/>
                <w:sz w:val="20"/>
              </w:rPr>
              <w:t>Judicial Council</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051F5D89"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021EBA">
        <w:rPr>
          <w:rFonts w:asciiTheme="minorHAnsi" w:hAnsiTheme="minorHAnsi" w:cstheme="minorHAnsi"/>
          <w:sz w:val="20"/>
        </w:rPr>
        <w:t>Judicial Council</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021EBA">
        <w:rPr>
          <w:rFonts w:asciiTheme="minorHAnsi" w:hAnsiTheme="minorHAnsi" w:cstheme="minorHAnsi"/>
          <w:sz w:val="20"/>
        </w:rPr>
        <w:t>Judicial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lastRenderedPageBreak/>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EBEEFE4"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021EBA">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021EBA">
        <w:rPr>
          <w:rFonts w:asciiTheme="minorHAnsi" w:hAnsiTheme="minorHAnsi" w:cstheme="minorHAnsi"/>
          <w:bCs/>
          <w:sz w:val="20"/>
          <w:lang w:bidi="en-US"/>
        </w:rPr>
        <w:t>Judicial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1B60AE4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021EBA">
        <w:rPr>
          <w:rFonts w:asciiTheme="minorHAnsi" w:hAnsiTheme="minorHAnsi" w:cstheme="minorHAnsi"/>
          <w:sz w:val="20"/>
        </w:rPr>
        <w:t>Judicial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w:t>
      </w:r>
      <w:r w:rsidRPr="002B5F46">
        <w:rPr>
          <w:rFonts w:asciiTheme="minorHAnsi" w:hAnsiTheme="minorHAnsi" w:cstheme="minorHAnsi"/>
          <w:sz w:val="20"/>
        </w:rPr>
        <w:lastRenderedPageBreak/>
        <w:t xml:space="preserve">Contractor’s compliance with the requirements under this section and shall provide the same rights of access to the </w:t>
      </w:r>
      <w:r w:rsidR="00021EBA">
        <w:rPr>
          <w:rFonts w:asciiTheme="minorHAnsi" w:hAnsiTheme="minorHAnsi" w:cstheme="minorHAnsi"/>
          <w:sz w:val="20"/>
        </w:rPr>
        <w:t>Judicial Council</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D90E11D"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021EBA">
        <w:rPr>
          <w:rFonts w:asciiTheme="minorHAnsi" w:hAnsiTheme="minorHAnsi" w:cstheme="minorHAnsi"/>
          <w:sz w:val="20"/>
        </w:rPr>
        <w:t>Judicial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021EBA">
        <w:rPr>
          <w:rFonts w:asciiTheme="minorHAnsi" w:hAnsiTheme="minorHAnsi" w:cstheme="minorHAnsi"/>
          <w:bCs/>
          <w:sz w:val="20"/>
        </w:rPr>
        <w:t>Judicial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DF99D34"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021EBA">
        <w:rPr>
          <w:rFonts w:asciiTheme="minorHAnsi" w:hAnsiTheme="minorHAnsi" w:cstheme="minorHAnsi"/>
          <w:sz w:val="20"/>
        </w:rPr>
        <w:t>Judicial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021EBA">
        <w:rPr>
          <w:rFonts w:asciiTheme="minorHAnsi" w:hAnsiTheme="minorHAnsi" w:cstheme="minorHAnsi"/>
          <w:sz w:val="20"/>
        </w:rPr>
        <w:t>Judicial Council</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6206A5FC"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021EBA">
        <w:rPr>
          <w:rFonts w:asciiTheme="minorHAnsi" w:hAnsiTheme="minorHAnsi" w:cstheme="minorHAnsi"/>
          <w:sz w:val="20"/>
        </w:rPr>
        <w:t>Judicial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021EBA">
        <w:rPr>
          <w:rFonts w:asciiTheme="minorHAnsi" w:hAnsiTheme="minorHAnsi" w:cstheme="minorHAnsi"/>
          <w:sz w:val="20"/>
        </w:rPr>
        <w:t>Judicial Council</w:t>
      </w:r>
      <w:r w:rsidRPr="00A84B5B">
        <w:rPr>
          <w:rFonts w:asciiTheme="minorHAnsi" w:hAnsiTheme="minorHAnsi" w:cstheme="minorHAnsi"/>
          <w:sz w:val="20"/>
        </w:rPr>
        <w:t xml:space="preserve">. Such assignment shall be made and become effective at the time the </w:t>
      </w:r>
      <w:r w:rsidR="00021EBA">
        <w:rPr>
          <w:rFonts w:asciiTheme="minorHAnsi" w:hAnsiTheme="minorHAnsi" w:cstheme="minorHAnsi"/>
          <w:sz w:val="20"/>
        </w:rPr>
        <w:t>Judicial Council</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021EBA">
        <w:rPr>
          <w:rFonts w:asciiTheme="minorHAnsi" w:hAnsiTheme="minorHAnsi" w:cstheme="minorHAnsi"/>
          <w:sz w:val="20"/>
        </w:rPr>
        <w:t>Judicial Council</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021EBA">
        <w:rPr>
          <w:rFonts w:asciiTheme="minorHAnsi" w:hAnsiTheme="minorHAnsi" w:cstheme="minorHAnsi"/>
          <w:sz w:val="20"/>
        </w:rPr>
        <w:t>Judicial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021EBA">
        <w:rPr>
          <w:rFonts w:asciiTheme="minorHAnsi" w:hAnsiTheme="minorHAnsi" w:cstheme="minorHAnsi"/>
          <w:sz w:val="20"/>
        </w:rPr>
        <w:t>Judicial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021EBA">
        <w:rPr>
          <w:rFonts w:asciiTheme="minorHAnsi" w:hAnsiTheme="minorHAnsi" w:cstheme="minorHAnsi"/>
          <w:sz w:val="20"/>
        </w:rPr>
        <w:t>Judicial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021EBA">
        <w:rPr>
          <w:rFonts w:asciiTheme="minorHAnsi" w:hAnsiTheme="minorHAnsi" w:cstheme="minorHAnsi"/>
          <w:sz w:val="20"/>
        </w:rPr>
        <w:t>Judicial Council</w:t>
      </w:r>
      <w:r w:rsidRPr="00A84B5B">
        <w:rPr>
          <w:rFonts w:asciiTheme="minorHAnsi" w:hAnsiTheme="minorHAnsi" w:cstheme="minorHAnsi"/>
          <w:sz w:val="20"/>
        </w:rPr>
        <w:t xml:space="preserve"> has not been injured thereby, or (b) the </w:t>
      </w:r>
      <w:r w:rsidR="00021EBA">
        <w:rPr>
          <w:rFonts w:asciiTheme="minorHAnsi" w:hAnsiTheme="minorHAnsi" w:cstheme="minorHAnsi"/>
          <w:sz w:val="20"/>
        </w:rPr>
        <w:t>Judicial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6D827AFA"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(ii) adhere to litigation plans designated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if applicable; (iii) adhere to case phasing of activities designated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if applicable; (iv) submit and adhere to legal budgets as designated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and (vi) submit to legal bill audits and law firm audits if so requested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whether conducted by employees or designees of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or by any </w:t>
      </w:r>
      <w:r w:rsidR="00C86BAD" w:rsidRPr="000D5FA7">
        <w:rPr>
          <w:rFonts w:asciiTheme="minorHAnsi" w:hAnsiTheme="minorHAnsi" w:cstheme="minorHAnsi"/>
          <w:sz w:val="20"/>
        </w:rPr>
        <w:lastRenderedPageBreak/>
        <w:t xml:space="preserve">legal cost-control provider retained by the </w:t>
      </w:r>
      <w:r w:rsidR="00021EBA">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021EBA">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w:t>
      </w:r>
      <w:r w:rsidR="00F826A2">
        <w:rPr>
          <w:rFonts w:asciiTheme="minorHAnsi" w:hAnsiTheme="minorHAnsi" w:cstheme="minorHAnsi"/>
          <w:sz w:val="20"/>
        </w:rPr>
        <w:t xml:space="preserve">acts with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F826A2">
        <w:rPr>
          <w:rFonts w:asciiTheme="minorHAnsi" w:hAnsiTheme="minorHAnsi" w:cstheme="minorHAnsi"/>
          <w:sz w:val="20"/>
        </w:rPr>
        <w:t>Council</w:t>
      </w:r>
      <w:r w:rsidR="00C86BAD" w:rsidRPr="00F36CB0">
        <w:rPr>
          <w:rFonts w:asciiTheme="minorHAnsi" w:hAnsiTheme="minorHAnsi" w:cstheme="minorHAnsi"/>
          <w:sz w:val="20"/>
        </w:rPr>
        <w:t xml:space="preserve">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5771A782"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021EBA">
        <w:rPr>
          <w:rFonts w:asciiTheme="minorHAnsi" w:hAnsiTheme="minorHAnsi" w:cstheme="minorHAnsi"/>
          <w:bCs/>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021EBA">
        <w:rPr>
          <w:rFonts w:asciiTheme="minorHAnsi" w:hAnsiTheme="minorHAnsi" w:cstheme="minorHAnsi"/>
          <w:bCs/>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021EBA">
        <w:rPr>
          <w:rFonts w:asciiTheme="minorHAnsi" w:hAnsiTheme="minorHAnsi" w:cstheme="minorHAnsi"/>
          <w:bCs/>
          <w:sz w:val="20"/>
        </w:rPr>
        <w:t>Judicial Council</w:t>
      </w:r>
      <w:r>
        <w:rPr>
          <w:rFonts w:asciiTheme="minorHAnsi" w:hAnsiTheme="minorHAnsi" w:cstheme="minorHAnsi"/>
          <w:bCs/>
          <w:sz w:val="20"/>
        </w:rPr>
        <w:t xml:space="preserve"> at no expense to the </w:t>
      </w:r>
      <w:r w:rsidR="00021EBA">
        <w:rPr>
          <w:rFonts w:asciiTheme="minorHAnsi" w:hAnsiTheme="minorHAnsi" w:cstheme="minorHAnsi"/>
          <w:bCs/>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6E5A822B"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021EBA">
        <w:rPr>
          <w:rFonts w:cs="Arial"/>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490C8F66"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021EBA">
        <w:rPr>
          <w:rFonts w:asciiTheme="minorHAnsi" w:hAnsiTheme="minorHAnsi" w:cstheme="minorHAnsi"/>
          <w:bCs/>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2134D65B"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021EBA">
        <w:rPr>
          <w:rFonts w:asciiTheme="minorHAnsi" w:hAnsiTheme="minorHAnsi" w:cstheme="minorHAnsi"/>
          <w:sz w:val="20"/>
        </w:rPr>
        <w:t>Judicial Council</w:t>
      </w:r>
      <w:r w:rsidRPr="00C04E9F">
        <w:rPr>
          <w:rFonts w:asciiTheme="minorHAnsi" w:hAnsiTheme="minorHAnsi" w:cstheme="minorHAnsi"/>
          <w:sz w:val="20"/>
        </w:rPr>
        <w:t xml:space="preserve">. No employer-employee, partnership, joint venture, or agency relationship exists between Contractor and the </w:t>
      </w:r>
      <w:r w:rsidR="00021EBA">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021EBA">
        <w:rPr>
          <w:rFonts w:cstheme="minorHAnsi"/>
          <w:sz w:val="20"/>
        </w:rPr>
        <w:t>Judicial Council</w:t>
      </w:r>
      <w:r w:rsidR="000205FD" w:rsidRPr="00C04E9F">
        <w:rPr>
          <w:rFonts w:cstheme="minorHAnsi"/>
          <w:sz w:val="20"/>
        </w:rPr>
        <w:t xml:space="preserve">. If any governmental entity concludes that Contractor is not an independent contractor, the </w:t>
      </w:r>
      <w:r w:rsidR="00021EBA">
        <w:rPr>
          <w:rFonts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337BC978"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021EBA">
        <w:rPr>
          <w:rFonts w:asciiTheme="minorHAnsi" w:hAnsiTheme="minorHAnsi" w:cstheme="minorHAnsi"/>
          <w:bCs/>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021EBA">
        <w:rPr>
          <w:rFonts w:asciiTheme="minorHAnsi" w:hAnsiTheme="minorHAnsi" w:cstheme="minorHAnsi"/>
          <w:bCs/>
          <w:sz w:val="20"/>
        </w:rPr>
        <w:t>Judicial Council</w:t>
      </w:r>
      <w:r w:rsidR="006402DE" w:rsidRPr="006402DE">
        <w:rPr>
          <w:rFonts w:asciiTheme="minorHAnsi" w:hAnsiTheme="minorHAnsi" w:cstheme="minorHAnsi"/>
          <w:bCs/>
          <w:sz w:val="20"/>
        </w:rPr>
        <w:t xml:space="preserve"> five percent (5%) or more during the time period subject to audit, Contractor must reimburse the </w:t>
      </w:r>
      <w:r w:rsidR="00021EBA">
        <w:rPr>
          <w:rFonts w:asciiTheme="minorHAnsi" w:hAnsiTheme="minorHAnsi" w:cstheme="minorHAnsi"/>
          <w:bCs/>
          <w:sz w:val="20"/>
        </w:rPr>
        <w:t>Judicial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33693DC6"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021EBA">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021EBA">
        <w:rPr>
          <w:rFonts w:asciiTheme="minorHAnsi" w:hAnsiTheme="minorHAnsi" w:cstheme="minorHAnsi"/>
          <w:sz w:val="20"/>
        </w:rPr>
        <w:t>Judicial Council</w:t>
      </w:r>
      <w:r w:rsidRPr="008D1584">
        <w:rPr>
          <w:rFonts w:asciiTheme="minorHAnsi" w:hAnsiTheme="minorHAnsi" w:cstheme="minorHAnsi"/>
          <w:sz w:val="20"/>
        </w:rPr>
        <w:t xml:space="preserve"> owns all right, title and interest in the Confidential Information. Contractor will notify the </w:t>
      </w:r>
      <w:r w:rsidR="00021EBA">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021EBA">
        <w:rPr>
          <w:rFonts w:asciiTheme="minorHAnsi" w:hAnsiTheme="minorHAnsi" w:cstheme="minorHAnsi"/>
          <w:sz w:val="20"/>
        </w:rPr>
        <w:t>Judicial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021EBA">
        <w:rPr>
          <w:sz w:val="20"/>
        </w:rPr>
        <w:t>Judicial Council</w:t>
      </w:r>
      <w:r w:rsidRPr="001153AF">
        <w:rPr>
          <w:sz w:val="20"/>
        </w:rPr>
        <w:t xml:space="preserve">’s request and upon any termination or expiration of this Agreement, Contractor will promptly (a) return to the </w:t>
      </w:r>
      <w:r w:rsidR="00021EBA">
        <w:rPr>
          <w:sz w:val="20"/>
        </w:rPr>
        <w:t>Judicial Council</w:t>
      </w:r>
      <w:r w:rsidRPr="001153AF">
        <w:rPr>
          <w:sz w:val="20"/>
        </w:rPr>
        <w:t xml:space="preserve"> or, if so directed by the </w:t>
      </w:r>
      <w:r w:rsidR="00021EBA">
        <w:rPr>
          <w:sz w:val="20"/>
        </w:rPr>
        <w:t>Judicial Council</w:t>
      </w:r>
      <w:r w:rsidRPr="001153AF">
        <w:rPr>
          <w:sz w:val="20"/>
        </w:rPr>
        <w:t xml:space="preserve">, destroy all Confidential Information (in every form and medium), and (b) certify to the </w:t>
      </w:r>
      <w:r w:rsidR="00021EBA">
        <w:rPr>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021EBA">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1FB1B84F"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021EBA">
        <w:rPr>
          <w:rFonts w:asciiTheme="minorHAnsi" w:hAnsiTheme="minorHAnsi" w:cstheme="minorHAnsi"/>
          <w:bCs/>
          <w:sz w:val="20"/>
        </w:rPr>
        <w:t>Judicial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021EBA">
        <w:rPr>
          <w:rFonts w:asciiTheme="minorHAnsi" w:hAnsiTheme="minorHAnsi" w:cstheme="minorHAnsi"/>
          <w:bCs/>
          <w:sz w:val="20"/>
        </w:rPr>
        <w:t>Judicial Council</w:t>
      </w:r>
      <w:r w:rsidRPr="00B97478">
        <w:rPr>
          <w:rFonts w:asciiTheme="minorHAnsi" w:hAnsiTheme="minorHAnsi" w:cstheme="minorHAnsi"/>
          <w:bCs/>
          <w:sz w:val="20"/>
        </w:rPr>
        <w:t>.</w:t>
      </w:r>
    </w:p>
    <w:p w14:paraId="14C2D7DC" w14:textId="767C4E49"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021EBA">
        <w:rPr>
          <w:rFonts w:asciiTheme="minorHAnsi" w:hAnsiTheme="minorHAnsi" w:cstheme="minorHAnsi"/>
          <w:sz w:val="20"/>
        </w:rPr>
        <w:t>Judicial Council</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6D1DEDE9"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021EBA">
        <w:rPr>
          <w:sz w:val="20"/>
        </w:rPr>
        <w:t>Judicial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021EBA">
        <w:rPr>
          <w:rFonts w:asciiTheme="minorHAnsi" w:hAnsiTheme="minorHAnsi" w:cstheme="minorHAnsi"/>
          <w:bCs/>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021EBA">
        <w:rPr>
          <w:sz w:val="20"/>
        </w:rPr>
        <w:t>Judicial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06B71C34"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021EBA">
        <w:rPr>
          <w:rFonts w:asciiTheme="minorHAnsi" w:hAnsiTheme="minorHAnsi" w:cstheme="minorHAnsi"/>
          <w:sz w:val="20"/>
          <w:szCs w:val="20"/>
        </w:rPr>
        <w:t>Judicial Council</w:t>
      </w:r>
      <w:r w:rsidRPr="008D1584">
        <w:rPr>
          <w:rFonts w:asciiTheme="minorHAnsi" w:hAnsiTheme="minorHAnsi" w:cstheme="minorHAnsi"/>
          <w:sz w:val="20"/>
          <w:szCs w:val="20"/>
        </w:rPr>
        <w:t xml:space="preserve">, including information relating to the </w:t>
      </w:r>
      <w:r w:rsidR="00021EBA">
        <w:rPr>
          <w:rFonts w:asciiTheme="minorHAnsi" w:hAnsiTheme="minorHAnsi" w:cstheme="minorHAnsi"/>
          <w:sz w:val="20"/>
          <w:szCs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021EBA">
        <w:rPr>
          <w:rFonts w:asciiTheme="minorHAnsi" w:hAnsiTheme="minorHAnsi" w:cstheme="minorHAnsi"/>
          <w:sz w:val="20"/>
          <w:szCs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021EBA">
        <w:rPr>
          <w:rFonts w:asciiTheme="minorHAnsi" w:hAnsiTheme="minorHAnsi" w:cstheme="minorHAnsi"/>
          <w:sz w:val="20"/>
          <w:szCs w:val="20"/>
        </w:rPr>
        <w:t>Judicial Council</w:t>
      </w:r>
      <w:r w:rsidRPr="008D1584">
        <w:rPr>
          <w:rFonts w:asciiTheme="minorHAnsi" w:hAnsiTheme="minorHAnsi" w:cstheme="minorHAnsi"/>
          <w:sz w:val="20"/>
          <w:szCs w:val="20"/>
        </w:rPr>
        <w:t xml:space="preserve">’s satisfaction that: (a) Contractor lawfully knew prior to the </w:t>
      </w:r>
      <w:r w:rsidR="00021EBA">
        <w:rPr>
          <w:rFonts w:asciiTheme="minorHAnsi" w:hAnsiTheme="minorHAnsi" w:cstheme="minorHAnsi"/>
          <w:sz w:val="20"/>
          <w:szCs w:val="20"/>
        </w:rPr>
        <w:t>Judicial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56330400"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021EBA">
        <w:rPr>
          <w:rFonts w:asciiTheme="minorHAnsi" w:hAnsiTheme="minorHAnsi" w:cstheme="minorHAnsi"/>
          <w:b/>
          <w:sz w:val="20"/>
          <w:szCs w:val="20"/>
        </w:rPr>
        <w:t>Judicial Council</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40D8E51F" w14:textId="4EC217CB" w:rsidR="003E04D4" w:rsidRPr="00EC158B" w:rsidRDefault="00F826A2"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 </w:t>
      </w:r>
      <w:r w:rsidR="003E04D4" w:rsidRPr="003E04D4">
        <w:rPr>
          <w:rFonts w:asciiTheme="minorHAnsi" w:hAnsiTheme="minorHAnsi" w:cstheme="minorHAnsi"/>
          <w:b/>
          <w:sz w:val="20"/>
          <w:szCs w:val="20"/>
        </w:rPr>
        <w:t>“Notice”</w:t>
      </w:r>
      <w:r w:rsidR="003E04D4">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sidR="003E04D4">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6E926C" w14:textId="118160F8" w:rsidR="00E10CBD" w:rsidRDefault="00F826A2"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 </w:t>
      </w:r>
      <w:r w:rsidR="00E10CBD">
        <w:rPr>
          <w:rFonts w:asciiTheme="minorHAnsi" w:hAnsiTheme="minorHAnsi" w:cstheme="minorHAnsi"/>
          <w:b/>
          <w:bCs/>
          <w:sz w:val="20"/>
          <w:szCs w:val="20"/>
        </w:rPr>
        <w:t xml:space="preserve">“PCC” </w:t>
      </w:r>
      <w:r w:rsidR="00E10CBD"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63535" w14:textId="77777777" w:rsidR="00C337CA" w:rsidRPr="00C337CA" w:rsidRDefault="00C337CA" w:rsidP="00C337CA">
      <w:pPr>
        <w:rPr>
          <w:rFonts w:asciiTheme="minorHAnsi" w:hAnsiTheme="minorHAnsi" w:cstheme="minorHAnsi"/>
          <w:sz w:val="20"/>
          <w:lang w:bidi="en-US"/>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AC497D" w:rsidRDefault="00AC497D" w:rsidP="00437785">
      <w:r>
        <w:separator/>
      </w:r>
    </w:p>
  </w:endnote>
  <w:endnote w:type="continuationSeparator" w:id="0">
    <w:p w14:paraId="74874101" w14:textId="77777777" w:rsidR="00AC497D" w:rsidRDefault="00AC497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77777777" w:rsidR="00896EE8" w:rsidRDefault="00896EE8" w:rsidP="00896EE8">
    <w:pPr>
      <w:pStyle w:val="Footer"/>
      <w:jc w:val="right"/>
    </w:pPr>
    <w:proofErr w:type="gramStart"/>
    <w:r>
      <w:rPr>
        <w:sz w:val="16"/>
        <w:szCs w:val="16"/>
      </w:rPr>
      <w:t>rev</w:t>
    </w:r>
    <w:proofErr w:type="gramEnd"/>
    <w:r>
      <w:rPr>
        <w:sz w:val="16"/>
        <w:szCs w:val="16"/>
      </w:rPr>
      <w:t xml:space="preserve">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8953BE" w:rsidRPr="008953BE" w:rsidRDefault="008953BE">
    <w:pPr>
      <w:pStyle w:val="Footer"/>
      <w:rPr>
        <w:sz w:val="16"/>
        <w:szCs w:val="16"/>
      </w:rPr>
    </w:pPr>
    <w:proofErr w:type="gramStart"/>
    <w:r w:rsidRPr="008953BE">
      <w:rPr>
        <w:sz w:val="16"/>
        <w:szCs w:val="16"/>
      </w:rPr>
      <w:t>rev</w:t>
    </w:r>
    <w:proofErr w:type="gramEnd"/>
    <w:r w:rsidRPr="008953BE">
      <w:rPr>
        <w:sz w:val="16"/>
        <w:szCs w:val="16"/>
      </w:rPr>
      <w:t xml:space="preserve">. </w:t>
    </w:r>
    <w:r w:rsidR="00E51021">
      <w:rPr>
        <w:sz w:val="16"/>
        <w:szCs w:val="16"/>
      </w:rPr>
      <w:t>July</w:t>
    </w:r>
    <w:r w:rsidR="00A46FBE">
      <w:rPr>
        <w:sz w:val="16"/>
        <w:szCs w:val="16"/>
      </w:rPr>
      <w:t xml:space="preserve"> </w:t>
    </w:r>
    <w:r w:rsidR="00E51021">
      <w:rPr>
        <w:sz w:val="16"/>
        <w:szCs w:val="16"/>
      </w:rPr>
      <w:t>2017</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1D457E7D" w:rsidR="00001542" w:rsidRDefault="00001542"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4F7774">
          <w:rPr>
            <w:noProof/>
          </w:rPr>
          <w:t>3</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5B4A7A40" w:rsidR="00001542" w:rsidRPr="008953BE" w:rsidRDefault="00001542">
    <w:pPr>
      <w:pStyle w:val="Footer"/>
      <w:rPr>
        <w:sz w:val="16"/>
        <w:szCs w:val="16"/>
      </w:rPr>
    </w:pPr>
    <w:proofErr w:type="gramStart"/>
    <w:r w:rsidRPr="008953BE">
      <w:rPr>
        <w:sz w:val="16"/>
        <w:szCs w:val="16"/>
      </w:rPr>
      <w:t>rev</w:t>
    </w:r>
    <w:proofErr w:type="gramEnd"/>
    <w:r w:rsidRPr="008953BE">
      <w:rPr>
        <w:sz w:val="16"/>
        <w:szCs w:val="16"/>
      </w:rPr>
      <w:t xml:space="preserve">. </w:t>
    </w:r>
    <w:r w:rsidR="00E51021">
      <w:rPr>
        <w:sz w:val="16"/>
        <w:szCs w:val="16"/>
      </w:rPr>
      <w:t>July</w:t>
    </w:r>
    <w:r w:rsidR="00A46FBE">
      <w:rPr>
        <w:sz w:val="16"/>
        <w:szCs w:val="16"/>
      </w:rPr>
      <w:t xml:space="preserve"> </w:t>
    </w:r>
    <w:r w:rsidR="00E51021">
      <w:rPr>
        <w:sz w:val="16"/>
        <w:szCs w:val="16"/>
      </w:rPr>
      <w:t>2017</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4F7774">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28C46FDD" w:rsidR="00896EE8" w:rsidRDefault="00896EE8"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4F7774">
          <w:rPr>
            <w:noProof/>
          </w:rPr>
          <w:t>2</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524A0" w:rsidRDefault="001524A0"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64130479"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4F7774">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2E4BF582"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4F7774">
          <w:rPr>
            <w:noProof/>
          </w:rPr>
          <w:t>1</w:t>
        </w:r>
        <w:r w:rsidR="00E5363C">
          <w:rPr>
            <w:noProof/>
          </w:rPr>
          <w:fldChar w:fldCharType="end"/>
        </w:r>
      </w:sdtContent>
    </w:sdt>
  </w:p>
  <w:p w14:paraId="283AC261"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AC497D" w:rsidRDefault="00AC497D" w:rsidP="00437785">
      <w:r>
        <w:separator/>
      </w:r>
    </w:p>
  </w:footnote>
  <w:footnote w:type="continuationSeparator" w:id="0">
    <w:p w14:paraId="7F1FD7D0" w14:textId="77777777" w:rsidR="00AC497D" w:rsidRDefault="00AC497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3B4F33" w:rsidRDefault="003B4F33">
    <w:pPr>
      <w:ind w:left="-86"/>
      <w:rPr>
        <w:rFonts w:ascii="Arial" w:eastAsia="Times New Roman" w:hAnsi="Arial"/>
        <w:b/>
        <w:sz w:val="22"/>
      </w:rPr>
    </w:pPr>
  </w:p>
  <w:p w14:paraId="3C6991D5"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5DDEE43D" w:rsidR="003B4F33" w:rsidRPr="00556538" w:rsidRDefault="00556538" w:rsidP="00556538">
    <w:pPr>
      <w:ind w:left="-86"/>
      <w:jc w:val="center"/>
      <w:rPr>
        <w:rFonts w:asciiTheme="minorHAnsi" w:eastAsia="Times New Roman" w:hAnsiTheme="minorHAnsi" w:cstheme="minorHAnsi"/>
        <w:sz w:val="20"/>
      </w:rPr>
    </w:pPr>
    <w:r w:rsidRPr="00556538">
      <w:rPr>
        <w:rFonts w:asciiTheme="minorHAnsi" w:eastAsia="Times New Roman" w:hAnsiTheme="minorHAnsi" w:cstheme="minorHAnsi"/>
        <w:sz w:val="20"/>
      </w:rPr>
      <w:t>Attachment 2</w:t>
    </w:r>
  </w:p>
  <w:p w14:paraId="5E0E6106" w14:textId="77777777" w:rsidR="00556538" w:rsidRDefault="005565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1F707BDA"/>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60D3B9D"/>
    <w:multiLevelType w:val="multilevel"/>
    <w:tmpl w:val="869EF29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393DD2"/>
    <w:multiLevelType w:val="hybridMultilevel"/>
    <w:tmpl w:val="9FFE82CC"/>
    <w:lvl w:ilvl="0" w:tplc="4E962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1" w15:restartNumberingAfterBreak="0">
    <w:nsid w:val="6C9B410C"/>
    <w:multiLevelType w:val="hybridMultilevel"/>
    <w:tmpl w:val="7290725C"/>
    <w:lvl w:ilvl="0" w:tplc="29364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C74FC2"/>
    <w:multiLevelType w:val="hybridMultilevel"/>
    <w:tmpl w:val="C7941214"/>
    <w:lvl w:ilvl="0" w:tplc="C144C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8"/>
  </w:num>
  <w:num w:numId="30">
    <w:abstractNumId w:val="27"/>
  </w:num>
  <w:num w:numId="31">
    <w:abstractNumId w:val="31"/>
  </w:num>
  <w:num w:numId="32">
    <w:abstractNumId w:val="29"/>
  </w:num>
  <w:num w:numId="3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1EBA"/>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0484"/>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5D52"/>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14FE"/>
    <w:rsid w:val="003B3742"/>
    <w:rsid w:val="003B3C0B"/>
    <w:rsid w:val="003B42AC"/>
    <w:rsid w:val="003B4A75"/>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6D65"/>
    <w:rsid w:val="004F7774"/>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538"/>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D63C3"/>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3C"/>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3609"/>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5957"/>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41A2"/>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733"/>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26A2"/>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574C-6E3E-4905-893D-8F58CD8A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9104</Words>
  <Characters>51897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2018-03-02T19:25:00Z</dcterms:created>
  <dcterms:modified xsi:type="dcterms:W3CDTF">2018-03-02T21:44:00Z</dcterms:modified>
</cp:coreProperties>
</file>