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79" w:rsidRDefault="000D7479" w:rsidP="000D7479">
      <w:pPr>
        <w:jc w:val="center"/>
        <w:rPr>
          <w:rFonts w:ascii="Arial Black" w:hAnsi="Arial Black" w:cs="Times New Roman"/>
          <w:b/>
          <w:sz w:val="24"/>
          <w:szCs w:val="20"/>
        </w:rPr>
      </w:pPr>
      <w:r>
        <w:rPr>
          <w:rFonts w:ascii="Arial Black" w:hAnsi="Arial Black"/>
          <w:b/>
        </w:rPr>
        <w:t>Specification</w:t>
      </w:r>
      <w:r>
        <w:rPr>
          <w:rFonts w:ascii="Arial Black" w:hAnsi="Arial Black"/>
          <w:b/>
        </w:rPr>
        <w:t>s</w:t>
      </w:r>
    </w:p>
    <w:p w:rsidR="000D7479" w:rsidRDefault="000D7479" w:rsidP="000D747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NetApp Head End Refresh and Clustering</w:t>
      </w:r>
    </w:p>
    <w:p w:rsidR="000D7479" w:rsidRDefault="000D7479" w:rsidP="000D7479">
      <w:pPr>
        <w:rPr>
          <w:rFonts w:ascii="Arial Black" w:hAnsi="Arial Black" w:cs="Arial"/>
          <w:bCs/>
          <w:szCs w:val="32"/>
        </w:rPr>
      </w:pPr>
      <w:r>
        <w:rPr>
          <w:rFonts w:ascii="Arial Black" w:hAnsi="Arial Black" w:cs="Arial"/>
          <w:bCs/>
          <w:szCs w:val="32"/>
        </w:rPr>
        <w:t>IFB-ISD-018267-AA</w:t>
      </w:r>
    </w:p>
    <w:p w:rsidR="000D7479" w:rsidRDefault="000D7479" w:rsidP="000D7479">
      <w:pPr>
        <w:rPr>
          <w:rFonts w:ascii="Arial Black" w:hAnsi="Arial Black" w:cs="Arial"/>
          <w:bCs/>
          <w:szCs w:val="32"/>
        </w:rPr>
      </w:pPr>
    </w:p>
    <w:tbl>
      <w:tblPr>
        <w:tblStyle w:val="TableGrid"/>
        <w:tblW w:w="10333" w:type="dxa"/>
        <w:tblInd w:w="0" w:type="dxa"/>
        <w:tblBorders>
          <w:left w:val="none" w:sz="0" w:space="0" w:color="auto"/>
          <w:right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900"/>
        <w:gridCol w:w="3060"/>
        <w:gridCol w:w="5144"/>
        <w:gridCol w:w="1229"/>
      </w:tblGrid>
      <w:tr w:rsidR="000D7479" w:rsidTr="000D7479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#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FAS8040A-001-R6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FAS8040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High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Availability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23" w:right="5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SW-2-8040A-</w:t>
            </w:r>
            <w:r>
              <w:rPr>
                <w:rFonts w:ascii="Arial" w:hAnsi="Arial" w:cs="Arial"/>
                <w:spacing w:val="21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PREMBNDL-C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SW-2, Premium</w:t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BNDL, 8040A,-C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X6227-R6-C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Chassis, FAS8040/60/80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W/CNTRL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Slots, AC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PS,-C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X6553-R6-C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Cable,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Cntlr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-Shelf/Switch,2m,LC/LC, Op,-C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24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X6566B-05-R6-C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Cable, Direct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Attach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SFP+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10G,0.5M,-C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X1985-R6-C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12-Node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Cluster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Cable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Label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Kit,-C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X5515A-R6-C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Rackmount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Kit,4N2,DS14-Middle,-C,R6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X6589-R6-C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SFP+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Optical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10Gb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Shortwave,-C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16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X6599A-R6-C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SFP+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Optical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10Gb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Shortwave,FAS80X0,-C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24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DOC-80XX-C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Documents,80xx,-C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X1960-R6-C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ClusterNet</w:t>
            </w:r>
            <w:proofErr w:type="spellEnd"/>
            <w:r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Inter-connect,16Pt,10Gb,-C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X800E-R6-C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Cable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North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America,-C,R6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23"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CS-O2-NOINSTALL-</w:t>
            </w:r>
            <w:r>
              <w:rPr>
                <w:rFonts w:ascii="Arial" w:hAnsi="Arial" w:cs="Arial"/>
                <w:spacing w:val="27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4HR-VA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SupportEdge</w:t>
            </w:r>
            <w:proofErr w:type="spellEnd"/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Premium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4hr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Onsite,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w/o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Install, VA,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SW-2-CL-BASE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SW-2,Base,CL,Node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TI-N-SW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Trade-in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Credit, N, Software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Returns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TI-L-BASE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Trade-in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Credit, L, Platform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CS-O2-4HR-VA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SupportEdge</w:t>
            </w:r>
            <w:proofErr w:type="spellEnd"/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Premium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4hr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Onsite, VA,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Warranty,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14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Vendor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22" w:righ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System</w:t>
            </w:r>
            <w:r>
              <w:rPr>
                <w:rFonts w:ascii="Arial" w:hAnsi="Arial" w:cs="Arial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Upgrade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Migration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NetApp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DataONTAP</w:t>
            </w:r>
            <w:proofErr w:type="spellEnd"/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7-Mode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Clust</w:t>
            </w:r>
            <w:r>
              <w:rPr>
                <w:rFonts w:ascii="Arial" w:hAnsi="Arial" w:cs="Arial"/>
                <w:sz w:val="18"/>
                <w:szCs w:val="18"/>
              </w:rPr>
              <w:t xml:space="preserve">ered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aONTAP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D7479" w:rsidTr="000D747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0D74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Vendor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22" w:right="2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Cluster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Connect</w:t>
            </w:r>
            <w:r>
              <w:rPr>
                <w:rFonts w:ascii="Arial" w:hAnsi="Arial" w:cs="Arial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Installation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479" w:rsidRDefault="000D7479">
            <w:pPr>
              <w:kinsoku w:val="0"/>
              <w:overflowPunct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2A5CD8" w:rsidRDefault="002A5CD8" w:rsidP="000D7479"/>
    <w:p w:rsidR="000D7479" w:rsidRDefault="000D7479" w:rsidP="000D7479"/>
    <w:p w:rsidR="000D7479" w:rsidRDefault="000D7479" w:rsidP="000D7479">
      <w:pPr>
        <w:pStyle w:val="Heading1"/>
        <w:ind w:left="90"/>
      </w:pPr>
      <w:r>
        <w:lastRenderedPageBreak/>
        <w:t>Additional Details</w:t>
      </w:r>
    </w:p>
    <w:p w:rsidR="000D7479" w:rsidRDefault="000D7479" w:rsidP="000D7479">
      <w:pPr>
        <w:pStyle w:val="BodyText"/>
        <w:numPr>
          <w:ilvl w:val="0"/>
          <w:numId w:val="3"/>
        </w:numPr>
        <w:spacing w:before="120"/>
      </w:pPr>
      <w:r>
        <w:t>Equipment should be shipped inside delivery to the Judicial Council of California, 455 Golden Gate Ave., Room 3420, San Francisco CA 94102.</w:t>
      </w:r>
    </w:p>
    <w:p w:rsidR="000D7479" w:rsidRDefault="000D7479" w:rsidP="000D7479">
      <w:pPr>
        <w:pStyle w:val="BodyText"/>
        <w:numPr>
          <w:ilvl w:val="0"/>
          <w:numId w:val="3"/>
        </w:numPr>
        <w:spacing w:before="120"/>
        <w:ind w:left="806"/>
      </w:pPr>
      <w:r>
        <w:t xml:space="preserve">Installation services support to be done by a qualified and experienced NetApp certified engineer with knowledge of the FAS8040 and Cluster Mode. </w:t>
      </w:r>
    </w:p>
    <w:p w:rsidR="000D7479" w:rsidRDefault="000D7479" w:rsidP="000D7479">
      <w:pPr>
        <w:pStyle w:val="BodyText"/>
        <w:numPr>
          <w:ilvl w:val="0"/>
          <w:numId w:val="3"/>
        </w:numPr>
        <w:spacing w:before="120"/>
        <w:ind w:left="806"/>
      </w:pPr>
      <w:r>
        <w:t>Estimated Parts for Cluster Upgrade of existing F</w:t>
      </w:r>
      <w:r>
        <w:t>AS8040 are above</w:t>
      </w:r>
      <w:r>
        <w:t>.</w:t>
      </w:r>
    </w:p>
    <w:p w:rsidR="000D7479" w:rsidRDefault="000D7479" w:rsidP="000D7479"/>
    <w:p w:rsidR="000D7479" w:rsidRDefault="000D7479" w:rsidP="000D7479">
      <w:pPr>
        <w:pStyle w:val="BodyText"/>
        <w:numPr>
          <w:ilvl w:val="0"/>
          <w:numId w:val="3"/>
        </w:numPr>
      </w:pPr>
      <w:bookmarkStart w:id="0" w:name="_GoBack"/>
      <w:bookmarkEnd w:id="0"/>
      <w:r w:rsidRPr="008E46B1">
        <w:t xml:space="preserve">This is </w:t>
      </w:r>
      <w:r>
        <w:t xml:space="preserve">required to facilitate </w:t>
      </w:r>
      <w:r w:rsidRPr="008E46B1">
        <w:t xml:space="preserve">the </w:t>
      </w:r>
      <w:r>
        <w:t xml:space="preserve">refresh of the Judicial Council’s </w:t>
      </w:r>
      <w:r w:rsidRPr="008E46B1">
        <w:t xml:space="preserve">existing production NetApp </w:t>
      </w:r>
      <w:r>
        <w:t>storage array head end, which has reached the end of its service.  The clustering upgrade is required to facilitate improved fault tolerance, and to consolidate our existing data storage infrastructure.</w:t>
      </w:r>
    </w:p>
    <w:p w:rsidR="000D7479" w:rsidRPr="000D7479" w:rsidRDefault="000D7479" w:rsidP="000D7479"/>
    <w:sectPr w:rsidR="000D7479" w:rsidRPr="000D7479" w:rsidSect="0012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3474"/>
    <w:multiLevelType w:val="hybridMultilevel"/>
    <w:tmpl w:val="6C80CE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53C512D"/>
    <w:multiLevelType w:val="hybridMultilevel"/>
    <w:tmpl w:val="7E981E3C"/>
    <w:lvl w:ilvl="0" w:tplc="443C29A8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5200"/>
    <w:multiLevelType w:val="multilevel"/>
    <w:tmpl w:val="828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F"/>
    <w:rsid w:val="00036F27"/>
    <w:rsid w:val="000C5A23"/>
    <w:rsid w:val="000D7479"/>
    <w:rsid w:val="000F44FF"/>
    <w:rsid w:val="00124361"/>
    <w:rsid w:val="00157109"/>
    <w:rsid w:val="001B3EFB"/>
    <w:rsid w:val="001C5768"/>
    <w:rsid w:val="002A5CD8"/>
    <w:rsid w:val="002B6986"/>
    <w:rsid w:val="002B73FC"/>
    <w:rsid w:val="0039595E"/>
    <w:rsid w:val="00447D18"/>
    <w:rsid w:val="0048630F"/>
    <w:rsid w:val="004E3B9D"/>
    <w:rsid w:val="00535BF3"/>
    <w:rsid w:val="005F3ABB"/>
    <w:rsid w:val="006250ED"/>
    <w:rsid w:val="0066086D"/>
    <w:rsid w:val="006A741E"/>
    <w:rsid w:val="00720CAC"/>
    <w:rsid w:val="00726855"/>
    <w:rsid w:val="00742E7E"/>
    <w:rsid w:val="00754AD8"/>
    <w:rsid w:val="00852472"/>
    <w:rsid w:val="008D0433"/>
    <w:rsid w:val="009216BD"/>
    <w:rsid w:val="00A056BB"/>
    <w:rsid w:val="00A8258A"/>
    <w:rsid w:val="00AC0178"/>
    <w:rsid w:val="00BB02A6"/>
    <w:rsid w:val="00BD74F3"/>
    <w:rsid w:val="00C86D0E"/>
    <w:rsid w:val="00D91B2F"/>
    <w:rsid w:val="00FB73E7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A89B7-5353-48E7-8B98-89607090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0F"/>
    <w:pPr>
      <w:spacing w:line="240" w:lineRule="auto"/>
    </w:pPr>
    <w:rPr>
      <w:rFonts w:ascii="Calibri" w:hAnsi="Calibri"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E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73E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73E7"/>
    <w:pPr>
      <w:keepNext/>
      <w:spacing w:before="240" w:after="60" w:line="276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E7"/>
    <w:pPr>
      <w:spacing w:before="240" w:after="60" w:line="276" w:lineRule="auto"/>
      <w:outlineLvl w:val="5"/>
    </w:pPr>
    <w:rPr>
      <w:rFonts w:asciiTheme="minorHAnsi" w:hAnsiTheme="minorHAnsi"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E7"/>
    <w:pPr>
      <w:spacing w:before="240" w:after="60" w:line="276" w:lineRule="auto"/>
      <w:outlineLvl w:val="6"/>
    </w:pPr>
    <w:rPr>
      <w:rFonts w:asciiTheme="minorHAnsi" w:hAnsiTheme="minorHAnsi"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E7"/>
    <w:pPr>
      <w:spacing w:before="240" w:after="60" w:line="276" w:lineRule="auto"/>
      <w:outlineLvl w:val="7"/>
    </w:pPr>
    <w:rPr>
      <w:rFonts w:asciiTheme="minorHAnsi" w:hAnsiTheme="minorHAnsi"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E7"/>
    <w:pPr>
      <w:spacing w:before="240" w:after="60" w:line="276" w:lineRule="auto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3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73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B73E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B73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E7"/>
    <w:pPr>
      <w:spacing w:after="60" w:line="276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B73E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3E7"/>
    <w:pPr>
      <w:outlineLvl w:val="9"/>
    </w:pPr>
  </w:style>
  <w:style w:type="character" w:customStyle="1" w:styleId="region">
    <w:name w:val="region"/>
    <w:basedOn w:val="DefaultParagraphFont"/>
    <w:rsid w:val="002A5CD8"/>
  </w:style>
  <w:style w:type="character" w:customStyle="1" w:styleId="postal-code">
    <w:name w:val="postal-code"/>
    <w:basedOn w:val="DefaultParagraphFont"/>
    <w:rsid w:val="002A5CD8"/>
  </w:style>
  <w:style w:type="paragraph" w:styleId="BalloonText">
    <w:name w:val="Balloon Text"/>
    <w:basedOn w:val="Normal"/>
    <w:link w:val="BalloonTextChar"/>
    <w:uiPriority w:val="99"/>
    <w:semiHidden/>
    <w:unhideWhenUsed/>
    <w:rsid w:val="00A05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B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D7479"/>
    <w:pPr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table" w:styleId="TableGrid">
    <w:name w:val="Table Grid"/>
    <w:basedOn w:val="TableNormal"/>
    <w:rsid w:val="000D7479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D7479"/>
    <w:pPr>
      <w:tabs>
        <w:tab w:val="left" w:pos="360"/>
      </w:tabs>
      <w:spacing w:line="300" w:lineRule="atLeast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D7479"/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SCarroll</dc:creator>
  <cp:lastModifiedBy>Acosta, Alfonso</cp:lastModifiedBy>
  <cp:revision>2</cp:revision>
  <cp:lastPrinted>2016-02-22T18:34:00Z</cp:lastPrinted>
  <dcterms:created xsi:type="dcterms:W3CDTF">2016-02-22T18:36:00Z</dcterms:created>
  <dcterms:modified xsi:type="dcterms:W3CDTF">2016-02-22T18:36:00Z</dcterms:modified>
</cp:coreProperties>
</file>