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2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4032"/>
        <w:gridCol w:w="2448"/>
        <w:gridCol w:w="5670"/>
      </w:tblGrid>
      <w:tr w:rsidR="00A309A7" w:rsidRPr="00A309A7" w:rsidTr="0078400D">
        <w:trPr>
          <w:cantSplit/>
          <w:trHeight w:val="135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66746" w:rsidP="00C41A0F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03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78400D">
            <w:pPr>
              <w:pStyle w:val="TableTitle"/>
              <w:ind w:left="29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2448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78400D">
            <w:pPr>
              <w:pStyle w:val="TableTitle"/>
              <w:ind w:left="129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RFQ Reference</w:t>
            </w:r>
          </w:p>
        </w:tc>
        <w:tc>
          <w:tcPr>
            <w:tcW w:w="567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78400D">
            <w:pPr>
              <w:pStyle w:val="TableTitle"/>
              <w:ind w:left="20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78400D">
        <w:trPr>
          <w:cantSplit/>
        </w:trPr>
        <w:tc>
          <w:tcPr>
            <w:tcW w:w="501" w:type="dxa"/>
            <w:shd w:val="clear" w:color="auto" w:fill="EDE8CB"/>
            <w:vAlign w:val="center"/>
          </w:tcPr>
          <w:p w:rsidR="00A94699" w:rsidRPr="00A309A7" w:rsidRDefault="00A94699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1679BD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What is the size of the Design Review Panel for each project? </w:t>
            </w:r>
          </w:p>
          <w:p w:rsidR="0078400D" w:rsidRPr="00454CA4" w:rsidRDefault="0078400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A309A7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Will the Design Review Panel be comprised of members of various firms? </w:t>
            </w:r>
          </w:p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 w:val="20"/>
                <w:szCs w:val="20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2.2. </w:t>
            </w:r>
            <w:r w:rsidRPr="001679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Services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-and- </w:t>
            </w:r>
          </w:p>
          <w:p w:rsidR="00047B6C" w:rsidRP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Cs w:val="22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>2.3. Compensation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4F40" w:rsidRDefault="003D4F40" w:rsidP="0078400D">
            <w:pPr>
              <w:spacing w:after="120"/>
              <w:ind w:left="201"/>
              <w:rPr>
                <w:rFonts w:ascii="Arial" w:hAnsi="Arial" w:cs="Arial"/>
                <w:szCs w:val="22"/>
              </w:rPr>
            </w:pPr>
          </w:p>
          <w:p w:rsidR="00A309A7" w:rsidRDefault="003D4F40" w:rsidP="0078400D">
            <w:pPr>
              <w:spacing w:after="120"/>
              <w:ind w:left="201"/>
              <w:rPr>
                <w:rFonts w:ascii="Arial" w:hAnsi="Arial" w:cs="Arial"/>
                <w:szCs w:val="22"/>
              </w:rPr>
            </w:pPr>
            <w:r w:rsidRPr="00355F6D">
              <w:rPr>
                <w:rFonts w:ascii="Arial" w:hAnsi="Arial" w:cs="Arial"/>
                <w:szCs w:val="22"/>
              </w:rPr>
              <w:t>Each design review panel will be comprised of four to five people; the Capital Program Principal Architect, or designee; a Facilities Management representative; a Security Office representative; one or two Capital Program Project Manager(s) other than the Project Manager for the Project under review; and an Architect Peer.</w:t>
            </w:r>
          </w:p>
          <w:p w:rsidR="0078400D" w:rsidRPr="001679BD" w:rsidRDefault="0078400D" w:rsidP="0078400D">
            <w:pPr>
              <w:spacing w:after="120"/>
              <w:ind w:left="201"/>
              <w:rPr>
                <w:rFonts w:ascii="Arial" w:hAnsi="Arial" w:cs="Arial"/>
                <w:szCs w:val="22"/>
              </w:rPr>
            </w:pPr>
          </w:p>
        </w:tc>
      </w:tr>
      <w:tr w:rsidR="001679BD" w:rsidRPr="00A309A7" w:rsidTr="0078400D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679BD" w:rsidRPr="00A309A7" w:rsidRDefault="001679BD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1679BD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Please clarify the process and nature of the design review. </w:t>
            </w:r>
          </w:p>
          <w:p w:rsidR="0078400D" w:rsidRPr="00454CA4" w:rsidRDefault="0078400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Is it a controlled and thorough review of the design documents, or more of a high level discussion of the overall design? </w:t>
            </w:r>
          </w:p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 w:val="20"/>
                <w:szCs w:val="20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2.2. </w:t>
            </w:r>
            <w:r w:rsidRPr="001679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Services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-and- </w:t>
            </w:r>
          </w:p>
          <w:p w:rsidR="001679BD" w:rsidRP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Cs w:val="22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>2.3. Compensation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40" w:rsidRPr="00355F6D" w:rsidRDefault="003D4F40" w:rsidP="0078400D">
            <w:pPr>
              <w:spacing w:after="60"/>
              <w:ind w:left="201"/>
              <w:rPr>
                <w:rFonts w:ascii="Arial" w:hAnsi="Arial" w:cs="Arial"/>
                <w:szCs w:val="22"/>
              </w:rPr>
            </w:pPr>
            <w:r w:rsidRPr="00355F6D">
              <w:rPr>
                <w:rFonts w:ascii="Arial" w:hAnsi="Arial" w:cs="Arial"/>
                <w:szCs w:val="22"/>
              </w:rPr>
              <w:t xml:space="preserve">The design reviews are a high-level </w:t>
            </w:r>
            <w:r>
              <w:rPr>
                <w:rFonts w:ascii="Arial" w:hAnsi="Arial" w:cs="Arial"/>
                <w:szCs w:val="22"/>
              </w:rPr>
              <w:t xml:space="preserve">assessment – the </w:t>
            </w:r>
            <w:r w:rsidRPr="00355F6D">
              <w:rPr>
                <w:rFonts w:ascii="Arial" w:hAnsi="Arial" w:cs="Arial"/>
                <w:szCs w:val="22"/>
              </w:rPr>
              <w:t>purpose of which is to:</w:t>
            </w:r>
          </w:p>
          <w:p w:rsidR="003D4F40" w:rsidRPr="00355F6D" w:rsidRDefault="003D4F40" w:rsidP="0078400D">
            <w:pPr>
              <w:pStyle w:val="ListParagraph"/>
              <w:numPr>
                <w:ilvl w:val="0"/>
                <w:numId w:val="14"/>
              </w:numPr>
              <w:spacing w:after="60"/>
              <w:ind w:left="741" w:hanging="450"/>
              <w:rPr>
                <w:rFonts w:ascii="Arial" w:hAnsi="Arial" w:cs="Arial"/>
              </w:rPr>
            </w:pPr>
            <w:r w:rsidRPr="00355F6D">
              <w:rPr>
                <w:rFonts w:ascii="Arial" w:hAnsi="Arial" w:cs="Arial"/>
              </w:rPr>
              <w:t>meet the stated expectation of the Judicial Council that an independent design review be preformed early and at appropriate intervals during design of each Capital Project;</w:t>
            </w:r>
          </w:p>
          <w:p w:rsidR="003D4F40" w:rsidRPr="00355F6D" w:rsidRDefault="003D4F40" w:rsidP="0078400D">
            <w:pPr>
              <w:pStyle w:val="ListParagraph"/>
              <w:numPr>
                <w:ilvl w:val="0"/>
                <w:numId w:val="14"/>
              </w:numPr>
              <w:spacing w:after="60"/>
              <w:ind w:left="741" w:hanging="450"/>
              <w:rPr>
                <w:rFonts w:ascii="Arial" w:hAnsi="Arial" w:cs="Arial"/>
              </w:rPr>
            </w:pPr>
            <w:r w:rsidRPr="00355F6D">
              <w:rPr>
                <w:rFonts w:ascii="Arial" w:hAnsi="Arial" w:cs="Arial"/>
              </w:rPr>
              <w:t>help each project team by sharing lessons learned found by others to common conditions/problems;</w:t>
            </w:r>
          </w:p>
          <w:p w:rsidR="003D4F40" w:rsidRPr="00355F6D" w:rsidRDefault="003D4F40" w:rsidP="0078400D">
            <w:pPr>
              <w:pStyle w:val="ListParagraph"/>
              <w:numPr>
                <w:ilvl w:val="0"/>
                <w:numId w:val="14"/>
              </w:numPr>
              <w:spacing w:after="60"/>
              <w:ind w:left="741" w:hanging="450"/>
              <w:rPr>
                <w:rFonts w:ascii="Arial" w:hAnsi="Arial" w:cs="Arial"/>
              </w:rPr>
            </w:pPr>
            <w:proofErr w:type="gramStart"/>
            <w:r w:rsidRPr="00355F6D">
              <w:rPr>
                <w:rFonts w:ascii="Arial" w:hAnsi="Arial" w:cs="Arial"/>
              </w:rPr>
              <w:t>assure</w:t>
            </w:r>
            <w:proofErr w:type="gramEnd"/>
            <w:r w:rsidRPr="00355F6D">
              <w:rPr>
                <w:rFonts w:ascii="Arial" w:hAnsi="Arial" w:cs="Arial"/>
              </w:rPr>
              <w:t xml:space="preserve"> that the Trial Court Facilities Standards are being followed.</w:t>
            </w:r>
          </w:p>
          <w:p w:rsidR="001679BD" w:rsidRPr="001679BD" w:rsidRDefault="003D4F40" w:rsidP="0078400D">
            <w:pPr>
              <w:spacing w:after="60"/>
              <w:ind w:left="201"/>
              <w:rPr>
                <w:rFonts w:ascii="Arial" w:hAnsi="Arial" w:cs="Arial"/>
                <w:szCs w:val="22"/>
              </w:rPr>
            </w:pPr>
            <w:r w:rsidRPr="00355F6D">
              <w:rPr>
                <w:rFonts w:ascii="Arial" w:hAnsi="Arial" w:cs="Arial"/>
                <w:szCs w:val="22"/>
              </w:rPr>
              <w:t>The reviews will be an open and professional exchange specifically anticipated to improve a Court building project and to provide support for the Capital Program Project Manager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1679BD" w:rsidRPr="00A309A7" w:rsidTr="0078400D">
        <w:trPr>
          <w:cantSplit/>
        </w:trPr>
        <w:tc>
          <w:tcPr>
            <w:tcW w:w="501" w:type="dxa"/>
            <w:shd w:val="clear" w:color="auto" w:fill="EDE8CB"/>
            <w:vAlign w:val="center"/>
          </w:tcPr>
          <w:p w:rsidR="001679BD" w:rsidRPr="00A309A7" w:rsidRDefault="001679BD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1679BD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What is the expected amount of time to complete a design review? </w:t>
            </w:r>
          </w:p>
          <w:p w:rsidR="0078400D" w:rsidRPr="00454CA4" w:rsidRDefault="0078400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1679BD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The described compensation appears to be for a single member of the Design Review Panel, to spend no more than a day (8 hours) for a completed design review.  Is that a correct assumption? </w:t>
            </w:r>
          </w:p>
          <w:p w:rsidR="0078400D" w:rsidRPr="00454CA4" w:rsidRDefault="0078400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  <w:p w:rsidR="0078400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  <w:r w:rsidRPr="00454CA4">
              <w:rPr>
                <w:rFonts w:ascii="Arial" w:hAnsi="Arial" w:cs="Arial"/>
                <w:sz w:val="21"/>
                <w:szCs w:val="21"/>
              </w:rPr>
              <w:t xml:space="preserve">The courthouse projects included in Attachment A are sized anywhere from 21,000 </w:t>
            </w:r>
            <w:proofErr w:type="spellStart"/>
            <w:r w:rsidRPr="00454CA4">
              <w:rPr>
                <w:rFonts w:ascii="Arial" w:hAnsi="Arial" w:cs="Arial"/>
                <w:sz w:val="21"/>
                <w:szCs w:val="21"/>
              </w:rPr>
              <w:t>sf</w:t>
            </w:r>
            <w:proofErr w:type="spellEnd"/>
            <w:r w:rsidRPr="00454CA4">
              <w:rPr>
                <w:rFonts w:ascii="Arial" w:hAnsi="Arial" w:cs="Arial"/>
                <w:sz w:val="21"/>
                <w:szCs w:val="21"/>
              </w:rPr>
              <w:t xml:space="preserve"> to 405,500 </w:t>
            </w:r>
            <w:proofErr w:type="spellStart"/>
            <w:r w:rsidRPr="00454CA4">
              <w:rPr>
                <w:rFonts w:ascii="Arial" w:hAnsi="Arial" w:cs="Arial"/>
                <w:sz w:val="21"/>
                <w:szCs w:val="21"/>
              </w:rPr>
              <w:t>sf</w:t>
            </w:r>
            <w:proofErr w:type="spellEnd"/>
            <w:r w:rsidRPr="00454CA4">
              <w:rPr>
                <w:rFonts w:ascii="Arial" w:hAnsi="Arial" w:cs="Arial"/>
                <w:sz w:val="21"/>
                <w:szCs w:val="21"/>
              </w:rPr>
              <w:t xml:space="preserve">, so one day allotted for a complete design review may seem inadequate for the larger projects. </w:t>
            </w:r>
          </w:p>
          <w:p w:rsidR="001679BD" w:rsidRPr="00454CA4" w:rsidRDefault="001679BD" w:rsidP="0078400D">
            <w:pPr>
              <w:pStyle w:val="Default"/>
              <w:spacing w:line="276" w:lineRule="auto"/>
              <w:ind w:left="291" w:right="8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 w:val="20"/>
                <w:szCs w:val="20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2.2. </w:t>
            </w:r>
            <w:r w:rsidRPr="001679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Services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-and- </w:t>
            </w:r>
          </w:p>
          <w:p w:rsidR="001679BD" w:rsidRPr="001679BD" w:rsidRDefault="001679BD" w:rsidP="0078400D">
            <w:pPr>
              <w:pStyle w:val="Default"/>
              <w:spacing w:line="360" w:lineRule="auto"/>
              <w:ind w:left="129" w:right="141"/>
              <w:rPr>
                <w:rFonts w:ascii="Arial" w:hAnsi="Arial" w:cs="Arial"/>
                <w:szCs w:val="22"/>
              </w:rPr>
            </w:pPr>
            <w:r w:rsidRPr="001679BD">
              <w:rPr>
                <w:rFonts w:ascii="Arial" w:hAnsi="Arial" w:cs="Arial"/>
                <w:sz w:val="20"/>
                <w:szCs w:val="20"/>
              </w:rPr>
              <w:t>§</w:t>
            </w:r>
            <w:r w:rsidRPr="001679BD">
              <w:rPr>
                <w:rFonts w:ascii="Arial" w:hAnsi="Arial" w:cs="Arial"/>
                <w:b/>
                <w:sz w:val="20"/>
                <w:szCs w:val="20"/>
                <w:u w:val="single"/>
              </w:rPr>
              <w:t>2.3. Compensation</w:t>
            </w:r>
            <w:r w:rsidRPr="001679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4F40" w:rsidRDefault="003D4F40" w:rsidP="0078400D">
            <w:pPr>
              <w:spacing w:after="60"/>
              <w:ind w:left="20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assumed time required of each Architectural Peer for each design review is:</w:t>
            </w:r>
          </w:p>
          <w:p w:rsidR="003D4F40" w:rsidRPr="0078400D" w:rsidRDefault="003D4F40" w:rsidP="0078400D">
            <w:pPr>
              <w:pStyle w:val="ListParagraph"/>
              <w:numPr>
                <w:ilvl w:val="0"/>
                <w:numId w:val="15"/>
              </w:numPr>
              <w:spacing w:after="60"/>
              <w:ind w:left="651" w:right="213"/>
              <w:rPr>
                <w:rFonts w:ascii="Arial" w:hAnsi="Arial" w:cs="Arial"/>
              </w:rPr>
            </w:pPr>
            <w:r w:rsidRPr="0078400D">
              <w:rPr>
                <w:rFonts w:ascii="Arial" w:hAnsi="Arial" w:cs="Arial"/>
              </w:rPr>
              <w:t>1 – 2 hours review of project documents prior to design review conference;</w:t>
            </w:r>
          </w:p>
          <w:p w:rsidR="003D4F40" w:rsidRPr="0078400D" w:rsidRDefault="003D4F40" w:rsidP="0078400D">
            <w:pPr>
              <w:pStyle w:val="ListParagraph"/>
              <w:numPr>
                <w:ilvl w:val="0"/>
                <w:numId w:val="15"/>
              </w:numPr>
              <w:spacing w:after="60"/>
              <w:ind w:left="651" w:right="213"/>
              <w:rPr>
                <w:rFonts w:ascii="Arial" w:hAnsi="Arial" w:cs="Arial"/>
              </w:rPr>
            </w:pPr>
            <w:r w:rsidRPr="0078400D">
              <w:rPr>
                <w:rFonts w:ascii="Arial" w:hAnsi="Arial" w:cs="Arial"/>
              </w:rPr>
              <w:t>2 hours participation in design review conference;</w:t>
            </w:r>
          </w:p>
          <w:p w:rsidR="003D4F40" w:rsidRPr="0078400D" w:rsidRDefault="003D4F40" w:rsidP="0078400D">
            <w:pPr>
              <w:pStyle w:val="ListParagraph"/>
              <w:numPr>
                <w:ilvl w:val="0"/>
                <w:numId w:val="15"/>
              </w:numPr>
              <w:spacing w:after="60"/>
              <w:ind w:left="651" w:right="213"/>
              <w:rPr>
                <w:rFonts w:ascii="Arial" w:hAnsi="Arial" w:cs="Arial"/>
              </w:rPr>
            </w:pPr>
            <w:r w:rsidRPr="0078400D">
              <w:rPr>
                <w:rFonts w:ascii="Arial" w:hAnsi="Arial" w:cs="Arial"/>
              </w:rPr>
              <w:t xml:space="preserve">0.5 – 1 hours possible discussion with Panel lead following design review conference.   </w:t>
            </w:r>
          </w:p>
          <w:p w:rsidR="001679BD" w:rsidRPr="001679BD" w:rsidRDefault="001679BD" w:rsidP="0078400D">
            <w:pPr>
              <w:pStyle w:val="TableBodyText"/>
              <w:spacing w:line="276" w:lineRule="auto"/>
              <w:ind w:left="201"/>
              <w:rPr>
                <w:rFonts w:ascii="Arial" w:hAnsi="Arial" w:cs="Arial"/>
                <w:sz w:val="22"/>
                <w:szCs w:val="22"/>
              </w:rPr>
            </w:pPr>
          </w:p>
          <w:p w:rsidR="001679BD" w:rsidRPr="001679BD" w:rsidRDefault="001679BD" w:rsidP="0078400D">
            <w:pPr>
              <w:pStyle w:val="TableBodyText"/>
              <w:spacing w:line="276" w:lineRule="auto"/>
              <w:ind w:left="2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00" w:rsidRDefault="00104A00">
      <w:r>
        <w:separator/>
      </w:r>
    </w:p>
  </w:endnote>
  <w:endnote w:type="continuationSeparator" w:id="0">
    <w:p w:rsidR="00104A00" w:rsidRDefault="0010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99" w:rsidRPr="00047B6C" w:rsidRDefault="00A94699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proofErr w:type="gramStart"/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</w:t>
    </w:r>
    <w:r w:rsidR="00047B6C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r w:rsidRPr="00047B6C">
      <w:rPr>
        <w:rFonts w:ascii="Arial Unicode MS" w:eastAsia="Arial Unicode MS" w:hAnsi="Arial Unicode MS" w:cs="Arial Unicode MS"/>
        <w:i/>
        <w:sz w:val="24"/>
        <w:szCs w:val="24"/>
      </w:rPr>
      <w:t>Page</w:t>
    </w:r>
    <w:proofErr w:type="gramEnd"/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Content>
        <w:r w:rsidR="00DB747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DB747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78400D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DB747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00" w:rsidRDefault="00104A00">
      <w:r>
        <w:separator/>
      </w:r>
    </w:p>
  </w:footnote>
  <w:footnote w:type="continuationSeparator" w:id="0">
    <w:p w:rsidR="00104A00" w:rsidRDefault="0010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C6" w:rsidRPr="00A309A7" w:rsidRDefault="00FE088F" w:rsidP="00047B6C">
    <w:pPr>
      <w:pStyle w:val="Header"/>
      <w:spacing w:line="360" w:lineRule="auto"/>
      <w:jc w:val="center"/>
      <w:rPr>
        <w:rFonts w:ascii="Eras Medium ITC" w:hAnsi="Eras Medium ITC"/>
        <w:sz w:val="24"/>
      </w:rPr>
    </w:pPr>
    <w:r w:rsidRPr="00A309A7">
      <w:rPr>
        <w:rFonts w:ascii="Eras Medium ITC" w:hAnsi="Eras Medium ITC"/>
        <w:sz w:val="24"/>
      </w:rPr>
      <w:t>Pre</w:t>
    </w:r>
    <w:r w:rsidR="009D1AAE" w:rsidRPr="00A309A7">
      <w:rPr>
        <w:rFonts w:ascii="Eras Medium ITC" w:hAnsi="Eras Medium ITC"/>
        <w:sz w:val="24"/>
      </w:rPr>
      <w:t>-Q</w:t>
    </w:r>
    <w:r w:rsidRPr="00A309A7">
      <w:rPr>
        <w:rFonts w:ascii="Eras Medium ITC" w:hAnsi="Eras Medium ITC"/>
        <w:sz w:val="24"/>
      </w:rPr>
      <w:t xml:space="preserve">ualification </w:t>
    </w:r>
    <w:r w:rsidR="00A309A7" w:rsidRPr="00A309A7">
      <w:rPr>
        <w:rFonts w:ascii="Eras Medium ITC" w:hAnsi="Eras Medium ITC"/>
        <w:sz w:val="24"/>
      </w:rPr>
      <w:t>f</w:t>
    </w:r>
    <w:r w:rsidRPr="00A309A7">
      <w:rPr>
        <w:rFonts w:ascii="Eras Medium ITC" w:hAnsi="Eras Medium ITC"/>
        <w:sz w:val="24"/>
      </w:rPr>
      <w:t>o</w:t>
    </w:r>
    <w:r w:rsidR="00A309A7" w:rsidRPr="00A309A7">
      <w:rPr>
        <w:rFonts w:ascii="Eras Medium ITC" w:hAnsi="Eras Medium ITC"/>
        <w:sz w:val="24"/>
      </w:rPr>
      <w:t>r</w:t>
    </w:r>
    <w:r w:rsidRPr="00A309A7">
      <w:rPr>
        <w:rFonts w:ascii="Eras Medium ITC" w:hAnsi="Eras Medium ITC"/>
        <w:sz w:val="24"/>
      </w:rPr>
      <w:t xml:space="preserve"> </w:t>
    </w:r>
    <w:r w:rsidR="00A309A7" w:rsidRPr="00A309A7">
      <w:rPr>
        <w:rFonts w:ascii="Eras Medium ITC" w:hAnsi="Eras Medium ITC"/>
        <w:sz w:val="24"/>
      </w:rPr>
      <w:t>Architectural Peer Review Services</w:t>
    </w:r>
  </w:p>
  <w:p w:rsidR="00317DC6" w:rsidRPr="00A309A7" w:rsidRDefault="00317DC6" w:rsidP="00047B6C">
    <w:pPr>
      <w:pStyle w:val="Header"/>
      <w:spacing w:line="480" w:lineRule="auto"/>
      <w:jc w:val="center"/>
      <w:rPr>
        <w:rFonts w:ascii="Eras Medium ITC" w:hAnsi="Eras Medium ITC"/>
        <w:b/>
        <w:sz w:val="26"/>
        <w:szCs w:val="26"/>
      </w:rPr>
    </w:pPr>
    <w:r w:rsidRPr="00A309A7">
      <w:rPr>
        <w:rFonts w:ascii="Eras Medium ITC" w:hAnsi="Eras Medium ITC"/>
        <w:b/>
        <w:sz w:val="26"/>
        <w:szCs w:val="26"/>
      </w:rPr>
      <w:t>RFQ</w:t>
    </w:r>
    <w:r w:rsidR="00A309A7">
      <w:rPr>
        <w:rFonts w:ascii="Eras Medium ITC" w:hAnsi="Eras Medium ITC"/>
        <w:b/>
        <w:sz w:val="26"/>
        <w:szCs w:val="26"/>
      </w:rPr>
      <w:t xml:space="preserve"> </w:t>
    </w:r>
    <w:r w:rsidR="00DC74E6" w:rsidRPr="00A309A7">
      <w:rPr>
        <w:rFonts w:ascii="Eras Medium ITC" w:hAnsi="Eras Medium ITC"/>
        <w:b/>
        <w:sz w:val="26"/>
        <w:szCs w:val="26"/>
      </w:rPr>
      <w:t>#JBCP-2015-0</w:t>
    </w:r>
    <w:r w:rsidR="00A309A7" w:rsidRPr="00A309A7">
      <w:rPr>
        <w:rFonts w:ascii="Eras Medium ITC" w:hAnsi="Eras Medium ITC"/>
        <w:b/>
        <w:sz w:val="26"/>
        <w:szCs w:val="26"/>
      </w:rPr>
      <w:t>3</w:t>
    </w:r>
    <w:r w:rsidR="00DC74E6" w:rsidRPr="00A309A7">
      <w:rPr>
        <w:rFonts w:ascii="Eras Medium ITC" w:hAnsi="Eras Medium ITC"/>
        <w:b/>
        <w:sz w:val="26"/>
        <w:szCs w:val="26"/>
      </w:rPr>
      <w:t>-JT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84F4E"/>
    <w:multiLevelType w:val="hybridMultilevel"/>
    <w:tmpl w:val="78CA6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01C09"/>
    <w:multiLevelType w:val="hybridMultilevel"/>
    <w:tmpl w:val="556EC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772F"/>
    <w:multiLevelType w:val="hybridMultilevel"/>
    <w:tmpl w:val="556EC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280AF3"/>
    <w:multiLevelType w:val="hybridMultilevel"/>
    <w:tmpl w:val="7FA08156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04A00"/>
    <w:rsid w:val="00123DA6"/>
    <w:rsid w:val="001300C1"/>
    <w:rsid w:val="001450F4"/>
    <w:rsid w:val="001579F7"/>
    <w:rsid w:val="00163701"/>
    <w:rsid w:val="001669FC"/>
    <w:rsid w:val="001679BD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1035A"/>
    <w:rsid w:val="002271C1"/>
    <w:rsid w:val="0023296D"/>
    <w:rsid w:val="0023508F"/>
    <w:rsid w:val="002361CA"/>
    <w:rsid w:val="002406A2"/>
    <w:rsid w:val="00254CE6"/>
    <w:rsid w:val="00282E69"/>
    <w:rsid w:val="002B10DD"/>
    <w:rsid w:val="002B1DAC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C6033"/>
    <w:rsid w:val="003D4F40"/>
    <w:rsid w:val="003F321B"/>
    <w:rsid w:val="00407FC7"/>
    <w:rsid w:val="004130FA"/>
    <w:rsid w:val="00417DF1"/>
    <w:rsid w:val="00444B16"/>
    <w:rsid w:val="00454CA4"/>
    <w:rsid w:val="00455A70"/>
    <w:rsid w:val="004614D2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359C2"/>
    <w:rsid w:val="00542727"/>
    <w:rsid w:val="00551D2A"/>
    <w:rsid w:val="00561841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2C64"/>
    <w:rsid w:val="00647859"/>
    <w:rsid w:val="00652F73"/>
    <w:rsid w:val="00677000"/>
    <w:rsid w:val="00695DFF"/>
    <w:rsid w:val="006D64A3"/>
    <w:rsid w:val="006E6EBB"/>
    <w:rsid w:val="00705F87"/>
    <w:rsid w:val="0072238D"/>
    <w:rsid w:val="007345D2"/>
    <w:rsid w:val="007354A7"/>
    <w:rsid w:val="007424B5"/>
    <w:rsid w:val="007426DF"/>
    <w:rsid w:val="00742978"/>
    <w:rsid w:val="0077662E"/>
    <w:rsid w:val="0078400D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71E71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B08C3"/>
    <w:rsid w:val="00DB7471"/>
    <w:rsid w:val="00DC3B62"/>
    <w:rsid w:val="00DC6294"/>
    <w:rsid w:val="00DC74E6"/>
    <w:rsid w:val="00DD5423"/>
    <w:rsid w:val="00DD7275"/>
    <w:rsid w:val="00DF30C0"/>
    <w:rsid w:val="00DF612E"/>
    <w:rsid w:val="00E03319"/>
    <w:rsid w:val="00E243D4"/>
    <w:rsid w:val="00E40449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Default">
    <w:name w:val="Default"/>
    <w:basedOn w:val="Normal"/>
    <w:rsid w:val="001679BD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4F40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Jeffrey Thomas</cp:lastModifiedBy>
  <cp:revision>3</cp:revision>
  <cp:lastPrinted>2009-06-17T18:13:00Z</cp:lastPrinted>
  <dcterms:created xsi:type="dcterms:W3CDTF">2015-03-23T20:38:00Z</dcterms:created>
  <dcterms:modified xsi:type="dcterms:W3CDTF">2015-03-23T20:42:00Z</dcterms:modified>
</cp:coreProperties>
</file>