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612AA" w14:textId="3C3CB0B6" w:rsidR="00307672" w:rsidRPr="0046465F" w:rsidRDefault="00307672" w:rsidP="00E502BD">
      <w:pPr>
        <w:pStyle w:val="Heading10"/>
        <w:keepNext w:val="0"/>
        <w:spacing w:after="24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F55B3D">
        <w:rPr>
          <w:color w:val="000000" w:themeColor="text1"/>
          <w:sz w:val="26"/>
          <w:szCs w:val="26"/>
        </w:rPr>
        <w:t>8</w:t>
      </w:r>
      <w:bookmarkStart w:id="0" w:name="_GoBack"/>
      <w:bookmarkEnd w:id="0"/>
    </w:p>
    <w:p w14:paraId="56070A2E" w14:textId="77777777" w:rsidR="00307672" w:rsidRPr="00E502BD" w:rsidRDefault="00307672" w:rsidP="00E502BD">
      <w:pPr>
        <w:pStyle w:val="Heading10"/>
        <w:keepNext w:val="0"/>
        <w:spacing w:after="360"/>
        <w:ind w:right="288"/>
        <w:rPr>
          <w:u w:val="single"/>
        </w:rPr>
      </w:pPr>
      <w:r w:rsidRPr="00E502BD">
        <w:rPr>
          <w:u w:val="single"/>
        </w:rPr>
        <w:t xml:space="preserve">Administrative Rules Governing </w:t>
      </w:r>
      <w:r w:rsidR="009D1BBC" w:rsidRPr="00E502BD">
        <w:rPr>
          <w:u w:val="single"/>
        </w:rPr>
        <w:t>RFPS</w:t>
      </w:r>
    </w:p>
    <w:p w14:paraId="39755404" w14:textId="1588D2EB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0A6CED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6524F890" w14:textId="3924572B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B21ECC" w:rsidRPr="009B4EEC">
          <w:rPr>
            <w:rStyle w:val="Hyperlink"/>
            <w:b/>
            <w:color w:val="002060"/>
            <w:szCs w:val="24"/>
          </w:rPr>
          <w:t>capitalprogramsolicitations@jud.ca.gov</w:t>
        </w:r>
      </w:hyperlink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5660A7B8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550F1DE7" w14:textId="1874F4BC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FFAFB8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1A8FAD34" w14:textId="02BE36AF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14F46ADA" w14:textId="05CEAA88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7FB3E13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14:paraId="32D31741" w14:textId="5674FED8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lastRenderedPageBreak/>
        <w:t xml:space="preserve">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672FD53A" w14:textId="752EA33F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3114104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69C03C97" w14:textId="46B2CBFC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0EE168C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787DD17D" w14:textId="5AF84012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091FEF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0DDAACE3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19273957" w14:textId="60535134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091FEF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091FEF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RFP if the </w:t>
      </w:r>
      <w:r w:rsidR="00091FEF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091FEF">
        <w:rPr>
          <w:color w:val="000000" w:themeColor="text1"/>
        </w:rPr>
        <w:t>Judicial Council</w:t>
      </w:r>
      <w:r w:rsidRPr="00C32AF4">
        <w:rPr>
          <w:color w:val="000000" w:themeColor="text1"/>
        </w:rPr>
        <w:t>.</w:t>
      </w:r>
    </w:p>
    <w:p w14:paraId="10CF6CEA" w14:textId="2E3077E2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091FEF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091FEF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091FEF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091FEF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00920A3A" w14:textId="6CF4B476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091FEF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091FEF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7D9F15E7" w14:textId="4FCB5F68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091FEF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091FEF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5B18400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4C5CE3FF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22A381DC" w14:textId="5D05C195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091FEF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75B98EB0" w14:textId="7A663E35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091FEF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6AA3F7DC" w14:textId="7B9D5D81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091FEF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0A6CED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2F68B1E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5E7EA65D" w14:textId="0B1242C0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0A6CED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3BC132C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7DC4B7FA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7ED2F5EA" w14:textId="469291A0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0A6CED" w:rsidRPr="000A6CED">
        <w:rPr>
          <w:rFonts w:ascii="Times New Roman Bold" w:hAnsi="Times New Roman Bold"/>
          <w:b/>
          <w:caps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7E311B3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AWARD AND EXECUTION OF AGREEMENT</w:t>
      </w:r>
    </w:p>
    <w:p w14:paraId="3CED63D8" w14:textId="3984523E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14:paraId="7A1C3A18" w14:textId="429BBB14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0A6CED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27EDA8C0" w14:textId="1457C5BE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636F954E" w14:textId="57229BB9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0A6CED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4ABFBD1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38C5B01D" w14:textId="1135392A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13020814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4FFC9BF1" w14:textId="192A8431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0A6CED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14:paraId="28F73AA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2F90F04E" w14:textId="5757F52B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proofErr w:type="gramStart"/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>.</w:t>
      </w:r>
      <w:proofErr w:type="gramEnd"/>
      <w:r w:rsidRPr="00C46D7F">
        <w:rPr>
          <w:b w:val="0"/>
          <w:caps w:val="0"/>
          <w:color w:val="000000" w:themeColor="text1"/>
        </w:rPr>
        <w:t xml:space="preserve"> Such assignment </w:t>
      </w:r>
      <w:proofErr w:type="gramStart"/>
      <w:r w:rsidRPr="00C46D7F">
        <w:rPr>
          <w:b w:val="0"/>
          <w:caps w:val="0"/>
          <w:color w:val="000000" w:themeColor="text1"/>
        </w:rPr>
        <w:t xml:space="preserve">shall be made and become effective at the time the </w:t>
      </w:r>
      <w:r w:rsidR="000A6CED" w:rsidRPr="000A6CED">
        <w:rPr>
          <w:b w:val="0"/>
          <w:caps w:val="0"/>
          <w:color w:val="000000" w:themeColor="text1"/>
        </w:rPr>
        <w:lastRenderedPageBreak/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proofErr w:type="gramEnd"/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665FB48E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009E8BB9" w14:textId="23BCE4EC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5D62ED68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373A8746" w14:textId="30C1C3AC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proofErr w:type="gramStart"/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</w:t>
      </w:r>
      <w:proofErr w:type="gramEnd"/>
      <w:r w:rsidRPr="00C46D7F">
        <w:rPr>
          <w:b w:val="0"/>
          <w:caps w:val="0"/>
          <w:color w:val="000000" w:themeColor="text1"/>
        </w:rPr>
        <w:t xml:space="preserve">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5B645B39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40C8EE5" w14:textId="71A9B288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proofErr w:type="gramStart"/>
      <w:r w:rsidRPr="00CD614D">
        <w:rPr>
          <w:b w:val="0"/>
          <w:caps w:val="0"/>
          <w:color w:val="000000" w:themeColor="text1"/>
        </w:rPr>
        <w:t>should be directed</w:t>
      </w:r>
      <w:proofErr w:type="gramEnd"/>
      <w:r w:rsidRPr="00CD614D">
        <w:rPr>
          <w:b w:val="0"/>
          <w:caps w:val="0"/>
          <w:color w:val="000000" w:themeColor="text1"/>
        </w:rPr>
        <w:t xml:space="preserve"> to </w:t>
      </w:r>
      <w:r w:rsidR="000A6CED">
        <w:rPr>
          <w:b w:val="0"/>
          <w:caps w:val="0"/>
          <w:color w:val="000000" w:themeColor="text1"/>
        </w:rPr>
        <w:t xml:space="preserve">the </w:t>
      </w:r>
      <w:r w:rsidR="000A6CED" w:rsidRPr="000A6CED">
        <w:rPr>
          <w:b w:val="0"/>
          <w:caps w:val="0"/>
          <w:color w:val="000000" w:themeColor="text1"/>
        </w:rPr>
        <w:t>Judicial Council</w:t>
      </w:r>
      <w:r w:rsidR="000A6CED">
        <w:rPr>
          <w:b w:val="0"/>
          <w:caps w:val="0"/>
          <w:color w:val="000000" w:themeColor="text1"/>
        </w:rPr>
        <w:t xml:space="preserve"> representative</w:t>
      </w:r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7E7C3" w14:textId="77777777" w:rsidR="004171DC" w:rsidRDefault="004171DC" w:rsidP="00FE3A85">
      <w:r>
        <w:separator/>
      </w:r>
    </w:p>
  </w:endnote>
  <w:endnote w:type="continuationSeparator" w:id="0">
    <w:p w14:paraId="608DD503" w14:textId="77777777" w:rsidR="004171DC" w:rsidRDefault="004171DC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A91BE" w14:textId="10D7D9BF" w:rsidR="00FE3A85" w:rsidRDefault="004171DC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 w:rsidR="00F55B3D">
          <w:rPr>
            <w:noProof/>
            <w:sz w:val="20"/>
            <w:szCs w:val="20"/>
          </w:rPr>
          <w:t>5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57EAE" w14:textId="77777777" w:rsidR="004171DC" w:rsidRDefault="004171DC" w:rsidP="00FE3A85">
      <w:r>
        <w:separator/>
      </w:r>
    </w:p>
  </w:footnote>
  <w:footnote w:type="continuationSeparator" w:id="0">
    <w:p w14:paraId="0C61F3DC" w14:textId="77777777" w:rsidR="004171DC" w:rsidRDefault="004171DC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7D07" w14:textId="702F6B5A" w:rsidR="000A6CED" w:rsidRPr="000A6CED" w:rsidRDefault="000A6CED">
    <w:pPr>
      <w:pStyle w:val="Header"/>
      <w:rPr>
        <w:rFonts w:asciiTheme="minorHAnsi" w:hAnsiTheme="minorHAnsi" w:cstheme="minorHAnsi"/>
      </w:rPr>
    </w:pPr>
    <w:r w:rsidRPr="000A6CED">
      <w:rPr>
        <w:rFonts w:asciiTheme="minorHAnsi" w:hAnsiTheme="minorHAnsi" w:cstheme="minorHAnsi"/>
        <w:color w:val="000000"/>
      </w:rPr>
      <w:t xml:space="preserve">RFP No:  </w:t>
    </w:r>
    <w:r w:rsidR="00E502BD">
      <w:rPr>
        <w:rFonts w:asciiTheme="minorHAnsi" w:hAnsiTheme="minorHAnsi" w:cstheme="minorHAnsi"/>
        <w:b/>
      </w:rPr>
      <w:t>FSO</w:t>
    </w:r>
    <w:r w:rsidR="00266270" w:rsidRPr="00266270">
      <w:rPr>
        <w:rFonts w:asciiTheme="minorHAnsi" w:hAnsiTheme="minorHAnsi" w:cstheme="minorHAnsi"/>
        <w:b/>
      </w:rPr>
      <w:t>-</w:t>
    </w:r>
    <w:r w:rsidR="00A134D3">
      <w:rPr>
        <w:rFonts w:asciiTheme="minorHAnsi" w:hAnsiTheme="minorHAnsi" w:cstheme="minorHAnsi"/>
        <w:b/>
      </w:rPr>
      <w:t>201</w:t>
    </w:r>
    <w:r w:rsidR="00E502BD">
      <w:rPr>
        <w:rFonts w:asciiTheme="minorHAnsi" w:hAnsiTheme="minorHAnsi" w:cstheme="minorHAnsi"/>
        <w:b/>
      </w:rPr>
      <w:t>7</w:t>
    </w:r>
    <w:r w:rsidR="00A134D3">
      <w:rPr>
        <w:rFonts w:asciiTheme="minorHAnsi" w:hAnsiTheme="minorHAnsi" w:cstheme="minorHAnsi"/>
        <w:b/>
      </w:rPr>
      <w:t>-</w:t>
    </w:r>
    <w:r w:rsidR="00E502BD">
      <w:rPr>
        <w:rFonts w:asciiTheme="minorHAnsi" w:hAnsiTheme="minorHAnsi" w:cstheme="minorHAnsi"/>
        <w:b/>
      </w:rPr>
      <w:t>10</w:t>
    </w:r>
    <w:r w:rsidR="00A134D3">
      <w:rPr>
        <w:rFonts w:asciiTheme="minorHAnsi" w:hAnsiTheme="minorHAnsi" w:cstheme="minorHAnsi"/>
        <w:b/>
      </w:rPr>
      <w:t>-J</w:t>
    </w:r>
    <w:r w:rsidR="00E502BD">
      <w:rPr>
        <w:rFonts w:asciiTheme="minorHAnsi" w:hAnsiTheme="minorHAnsi" w:cstheme="minorHAnsi"/>
        <w:b/>
      </w:rPr>
      <w:t xml:space="preserve">R    East County Regional Center </w:t>
    </w:r>
    <w:r w:rsidR="00266270" w:rsidRPr="00266270">
      <w:rPr>
        <w:rFonts w:asciiTheme="minorHAnsi" w:hAnsiTheme="minorHAnsi" w:cstheme="minorHAnsi"/>
        <w:b/>
      </w:rPr>
      <w:t>Elevator</w:t>
    </w:r>
    <w:r w:rsidR="00E502BD">
      <w:rPr>
        <w:rFonts w:asciiTheme="minorHAnsi" w:hAnsiTheme="minorHAnsi" w:cstheme="minorHAnsi"/>
        <w:b/>
      </w:rPr>
      <w:t xml:space="preserve"> </w:t>
    </w:r>
    <w:r w:rsidR="001C60A3">
      <w:rPr>
        <w:rFonts w:asciiTheme="minorHAnsi" w:hAnsiTheme="minorHAnsi" w:cstheme="minorHAnsi"/>
        <w:b/>
      </w:rPr>
      <w:t>Modernization</w:t>
    </w:r>
    <w:r w:rsidR="00E502BD">
      <w:rPr>
        <w:rFonts w:asciiTheme="minorHAnsi" w:hAnsiTheme="minorHAnsi" w:cstheme="minorHAnsi"/>
        <w:b/>
      </w:rPr>
      <w:t xml:space="preserve"> </w:t>
    </w:r>
    <w:r w:rsidR="001C60A3">
      <w:rPr>
        <w:rFonts w:asciiTheme="minorHAnsi" w:hAnsiTheme="minorHAnsi" w:cstheme="minorHAnsi"/>
        <w:b/>
      </w:rPr>
      <w:t>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91FEF"/>
    <w:rsid w:val="000A6CED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1C60A3"/>
    <w:rsid w:val="00204B2E"/>
    <w:rsid w:val="00205E91"/>
    <w:rsid w:val="00212091"/>
    <w:rsid w:val="00215813"/>
    <w:rsid w:val="00220B58"/>
    <w:rsid w:val="00235CFB"/>
    <w:rsid w:val="00266270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171DC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D1E16"/>
    <w:rsid w:val="005F46B8"/>
    <w:rsid w:val="005F5B7A"/>
    <w:rsid w:val="00610157"/>
    <w:rsid w:val="00612D33"/>
    <w:rsid w:val="00633DA3"/>
    <w:rsid w:val="0065558F"/>
    <w:rsid w:val="00693F86"/>
    <w:rsid w:val="006B3151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8E37B6"/>
    <w:rsid w:val="00964F6F"/>
    <w:rsid w:val="00980791"/>
    <w:rsid w:val="009931F5"/>
    <w:rsid w:val="009D1BBC"/>
    <w:rsid w:val="009D21D7"/>
    <w:rsid w:val="009E086E"/>
    <w:rsid w:val="00A134D3"/>
    <w:rsid w:val="00A1373D"/>
    <w:rsid w:val="00A24954"/>
    <w:rsid w:val="00A830A3"/>
    <w:rsid w:val="00A94588"/>
    <w:rsid w:val="00AA1F23"/>
    <w:rsid w:val="00AB12FC"/>
    <w:rsid w:val="00AB5D79"/>
    <w:rsid w:val="00AC6D76"/>
    <w:rsid w:val="00B21ECC"/>
    <w:rsid w:val="00B5411A"/>
    <w:rsid w:val="00BA44E9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502BD"/>
    <w:rsid w:val="00E958F0"/>
    <w:rsid w:val="00EA185A"/>
    <w:rsid w:val="00EC757F"/>
    <w:rsid w:val="00EE33CB"/>
    <w:rsid w:val="00EE4E4C"/>
    <w:rsid w:val="00F01285"/>
    <w:rsid w:val="00F071CE"/>
    <w:rsid w:val="00F105C9"/>
    <w:rsid w:val="00F300CB"/>
    <w:rsid w:val="00F55B3D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B27CC"/>
  <w15:docId w15:val="{BAB453AA-A8B8-462B-8935-C5F17FEB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pitalprogram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Rittweger, John</cp:lastModifiedBy>
  <cp:revision>13</cp:revision>
  <dcterms:created xsi:type="dcterms:W3CDTF">2016-08-16T18:01:00Z</dcterms:created>
  <dcterms:modified xsi:type="dcterms:W3CDTF">2017-09-14T18:34:00Z</dcterms:modified>
</cp:coreProperties>
</file>