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51B5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8D0105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</w:t>
      </w:r>
      <w:bookmarkStart w:id="0" w:name="_GoBack"/>
      <w:bookmarkEnd w:id="0"/>
      <w:r w:rsidRPr="009D5E49">
        <w:rPr>
          <w:rFonts w:asciiTheme="minorHAnsi" w:hAnsiTheme="minorHAnsi" w:cstheme="minorHAnsi"/>
        </w:rPr>
        <w:t xml:space="preserve">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8D0105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6C5969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69" w:rsidRDefault="006C5969" w:rsidP="006C5969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>
      <w:rPr>
        <w:sz w:val="22"/>
        <w:szCs w:val="22"/>
      </w:rPr>
      <w:t>Design and Host Web-Based Professional Content for Juvenile Court Professionals</w:t>
    </w:r>
  </w:p>
  <w:p w:rsidR="006C5969" w:rsidRDefault="006C5969" w:rsidP="006C5969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>
      <w:t xml:space="preserve">RFP Number:  </w:t>
    </w:r>
    <w:r>
      <w:rPr>
        <w:sz w:val="22"/>
        <w:szCs w:val="22"/>
      </w:rPr>
      <w:t xml:space="preserve"> CFCC-2018-05-LV</w:t>
    </w:r>
  </w:p>
  <w:p w:rsidR="009A21A9" w:rsidRPr="00651B5F" w:rsidRDefault="009A21A9" w:rsidP="00651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A4BB3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51B5F"/>
    <w:rsid w:val="006635A9"/>
    <w:rsid w:val="0069527B"/>
    <w:rsid w:val="00695620"/>
    <w:rsid w:val="006A3D92"/>
    <w:rsid w:val="006C5969"/>
    <w:rsid w:val="006C7C64"/>
    <w:rsid w:val="00726042"/>
    <w:rsid w:val="00736753"/>
    <w:rsid w:val="0079070B"/>
    <w:rsid w:val="007B0F7F"/>
    <w:rsid w:val="007C7EBC"/>
    <w:rsid w:val="00806692"/>
    <w:rsid w:val="00822460"/>
    <w:rsid w:val="0085217E"/>
    <w:rsid w:val="00875832"/>
    <w:rsid w:val="0088206E"/>
    <w:rsid w:val="008D0105"/>
    <w:rsid w:val="008F3432"/>
    <w:rsid w:val="00902B42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B14960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1D53-D503-4863-BE5C-5B0DFA01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10</cp:revision>
  <cp:lastPrinted>2017-02-17T00:39:00Z</cp:lastPrinted>
  <dcterms:created xsi:type="dcterms:W3CDTF">2017-01-30T21:31:00Z</dcterms:created>
  <dcterms:modified xsi:type="dcterms:W3CDTF">2018-04-10T18:24:00Z</dcterms:modified>
</cp:coreProperties>
</file>