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95" w:rsidRDefault="00CA5D95"/>
    <w:p w:rsidR="00DA3762" w:rsidRDefault="00DA3762" w:rsidP="00CA5D95">
      <w:pPr>
        <w:jc w:val="center"/>
        <w:rPr>
          <w:sz w:val="40"/>
          <w:szCs w:val="40"/>
        </w:rPr>
      </w:pPr>
      <w:r>
        <w:rPr>
          <w:sz w:val="40"/>
          <w:szCs w:val="40"/>
        </w:rPr>
        <w:t>Attachment 7</w:t>
      </w:r>
    </w:p>
    <w:p w:rsidR="00DA3762" w:rsidRDefault="00DA3762" w:rsidP="00CA5D95">
      <w:pPr>
        <w:jc w:val="center"/>
        <w:rPr>
          <w:sz w:val="40"/>
          <w:szCs w:val="40"/>
        </w:rPr>
      </w:pPr>
    </w:p>
    <w:p w:rsidR="00CA5D95" w:rsidRPr="00CA5D95" w:rsidRDefault="00CA5D95" w:rsidP="00CA5D95">
      <w:pPr>
        <w:jc w:val="center"/>
        <w:rPr>
          <w:sz w:val="40"/>
          <w:szCs w:val="40"/>
        </w:rPr>
      </w:pPr>
      <w:r>
        <w:rPr>
          <w:sz w:val="40"/>
          <w:szCs w:val="40"/>
        </w:rPr>
        <w:t>Court Interpreter Region Map</w:t>
      </w:r>
    </w:p>
    <w:p w:rsidR="00CA5D95" w:rsidRDefault="00CA5D95"/>
    <w:p w:rsidR="00CA5D95" w:rsidRDefault="00CA5D95"/>
    <w:p w:rsidR="00CA5D95" w:rsidRDefault="00CA5D95"/>
    <w:p w:rsidR="00B807C9" w:rsidRDefault="00A02959">
      <w:r w:rsidRPr="00A02959">
        <w:rPr>
          <w:noProof/>
          <w:lang w:bidi="ar-SA"/>
        </w:rPr>
        <w:drawing>
          <wp:inline distT="0" distB="0" distL="0" distR="0">
            <wp:extent cx="5943600" cy="6419850"/>
            <wp:effectExtent l="19050" t="0" r="0" b="0"/>
            <wp:docPr id="2" name="Picture 1" descr="CI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 Map.png"/>
                    <pic:cNvPicPr/>
                  </pic:nvPicPr>
                  <pic:blipFill>
                    <a:blip r:embed="rId6" cstate="print"/>
                    <a:srcRect t="779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7C9" w:rsidSect="00B807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95" w:rsidRDefault="00CA5D95" w:rsidP="00CA5D95">
      <w:r>
        <w:separator/>
      </w:r>
    </w:p>
  </w:endnote>
  <w:endnote w:type="continuationSeparator" w:id="0">
    <w:p w:rsidR="00CA5D95" w:rsidRDefault="00CA5D95" w:rsidP="00CA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95" w:rsidRDefault="00CA5D95" w:rsidP="00CA5D95">
      <w:r>
        <w:separator/>
      </w:r>
    </w:p>
  </w:footnote>
  <w:footnote w:type="continuationSeparator" w:id="0">
    <w:p w:rsidR="00CA5D95" w:rsidRDefault="00CA5D95" w:rsidP="00CA5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95" w:rsidRPr="00CA5D95" w:rsidRDefault="00CA5D95" w:rsidP="00CA5D95">
    <w:pPr>
      <w:tabs>
        <w:tab w:val="center" w:pos="4320"/>
        <w:tab w:val="right" w:pos="8640"/>
      </w:tabs>
      <w:rPr>
        <w:rFonts w:eastAsia="Times New Roman"/>
        <w:sz w:val="24"/>
        <w:szCs w:val="24"/>
        <w:lang w:bidi="ar-SA"/>
      </w:rPr>
    </w:pPr>
    <w:r w:rsidRPr="00CA5D95">
      <w:rPr>
        <w:rFonts w:eastAsia="Times New Roman"/>
        <w:sz w:val="24"/>
        <w:szCs w:val="24"/>
        <w:lang w:bidi="ar-SA"/>
      </w:rPr>
      <w:t>RFP Title: 2015 Language Need and Interpreter Use Study</w:t>
    </w:r>
  </w:p>
  <w:p w:rsidR="00CA5D95" w:rsidRPr="00CA5D95" w:rsidRDefault="00CA5D95" w:rsidP="00CA5D95">
    <w:pPr>
      <w:tabs>
        <w:tab w:val="center" w:pos="4320"/>
        <w:tab w:val="right" w:pos="8640"/>
      </w:tabs>
      <w:rPr>
        <w:rFonts w:eastAsia="Times New Roman"/>
        <w:sz w:val="24"/>
        <w:szCs w:val="24"/>
        <w:lang w:bidi="ar-SA"/>
      </w:rPr>
    </w:pPr>
    <w:r w:rsidRPr="00CA5D95">
      <w:rPr>
        <w:rFonts w:eastAsia="Times New Roman"/>
        <w:sz w:val="24"/>
        <w:szCs w:val="24"/>
        <w:lang w:bidi="ar-SA"/>
      </w:rPr>
      <w:t>RFP Number: CLASP LNS2015</w:t>
    </w:r>
  </w:p>
  <w:p w:rsidR="00CA5D95" w:rsidRPr="00CA5D95" w:rsidRDefault="00CA5D95" w:rsidP="00CA5D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959"/>
    <w:rsid w:val="004342A7"/>
    <w:rsid w:val="004353A0"/>
    <w:rsid w:val="008A18FB"/>
    <w:rsid w:val="00990463"/>
    <w:rsid w:val="00A02959"/>
    <w:rsid w:val="00AF1713"/>
    <w:rsid w:val="00B807C9"/>
    <w:rsid w:val="00B91101"/>
    <w:rsid w:val="00CA5D95"/>
    <w:rsid w:val="00DA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13"/>
  </w:style>
  <w:style w:type="paragraph" w:styleId="Heading1">
    <w:name w:val="heading 1"/>
    <w:basedOn w:val="Normal"/>
    <w:next w:val="Normal"/>
    <w:link w:val="Heading1Char"/>
    <w:uiPriority w:val="9"/>
    <w:qFormat/>
    <w:rsid w:val="00434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42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A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A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42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4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42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42A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2A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A5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D95"/>
  </w:style>
  <w:style w:type="paragraph" w:styleId="Footer">
    <w:name w:val="footer"/>
    <w:basedOn w:val="Normal"/>
    <w:link w:val="FooterChar"/>
    <w:uiPriority w:val="99"/>
    <w:semiHidden/>
    <w:unhideWhenUsed/>
    <w:rsid w:val="00CA5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Administrative Office of the Courts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Ron Bacurin</cp:lastModifiedBy>
  <cp:revision>3</cp:revision>
  <dcterms:created xsi:type="dcterms:W3CDTF">2013-09-25T20:19:00Z</dcterms:created>
  <dcterms:modified xsi:type="dcterms:W3CDTF">2013-09-25T20:47:00Z</dcterms:modified>
</cp:coreProperties>
</file>