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BD9" w:rsidRPr="00423133" w:rsidRDefault="00E90BD9" w:rsidP="00E90BD9">
      <w:pPr>
        <w:widowControl w:val="0"/>
        <w:autoSpaceDE w:val="0"/>
        <w:autoSpaceDN w:val="0"/>
        <w:adjustRightInd w:val="0"/>
        <w:spacing w:line="240" w:lineRule="auto"/>
        <w:jc w:val="center"/>
        <w:rPr>
          <w:rFonts w:ascii="Times New Roman" w:eastAsia="Times New Roman" w:hAnsi="Times New Roman"/>
          <w:b/>
          <w:color w:val="000000"/>
        </w:rPr>
      </w:pPr>
    </w:p>
    <w:p w:rsidR="00E90BD9" w:rsidRPr="00167D65" w:rsidRDefault="00E90BD9" w:rsidP="00E90BD9">
      <w:pPr>
        <w:widowControl w:val="0"/>
        <w:autoSpaceDE w:val="0"/>
        <w:autoSpaceDN w:val="0"/>
        <w:adjustRightInd w:val="0"/>
        <w:spacing w:line="240" w:lineRule="auto"/>
        <w:jc w:val="center"/>
        <w:rPr>
          <w:rFonts w:ascii="Times New Roman" w:eastAsia="Times New Roman" w:hAnsi="Times New Roman"/>
          <w:b/>
          <w:color w:val="000000"/>
          <w:sz w:val="20"/>
        </w:rPr>
      </w:pPr>
    </w:p>
    <w:p w:rsidR="00E90BD9" w:rsidRPr="00167D65" w:rsidRDefault="00E90BD9" w:rsidP="00E90BD9">
      <w:pPr>
        <w:widowControl w:val="0"/>
        <w:autoSpaceDE w:val="0"/>
        <w:autoSpaceDN w:val="0"/>
        <w:adjustRightInd w:val="0"/>
        <w:spacing w:line="240" w:lineRule="auto"/>
        <w:jc w:val="center"/>
        <w:rPr>
          <w:rFonts w:ascii="Times New Roman" w:eastAsia="Times New Roman" w:hAnsi="Times New Roman"/>
          <w:b/>
          <w:color w:val="000000"/>
          <w:sz w:val="20"/>
        </w:rPr>
      </w:pPr>
      <w:r w:rsidRPr="00167D65">
        <w:rPr>
          <w:rFonts w:ascii="Times New Roman" w:eastAsia="Times New Roman" w:hAnsi="Times New Roman"/>
          <w:b/>
          <w:color w:val="000000"/>
          <w:sz w:val="20"/>
        </w:rPr>
        <w:t>GENERAL CERTIFICATIONS FORM</w:t>
      </w:r>
    </w:p>
    <w:p w:rsidR="00E90BD9" w:rsidRPr="00167D65" w:rsidRDefault="00E90BD9" w:rsidP="00E90BD9">
      <w:pPr>
        <w:widowControl w:val="0"/>
        <w:autoSpaceDE w:val="0"/>
        <w:autoSpaceDN w:val="0"/>
        <w:adjustRightInd w:val="0"/>
        <w:spacing w:line="240" w:lineRule="auto"/>
        <w:jc w:val="center"/>
        <w:rPr>
          <w:rFonts w:ascii="Times New Roman" w:eastAsia="Times New Roman" w:hAnsi="Times New Roman"/>
          <w:b/>
          <w:i/>
          <w:color w:val="000000"/>
          <w:sz w:val="20"/>
        </w:rPr>
      </w:pPr>
    </w:p>
    <w:p w:rsidR="00E90BD9" w:rsidRPr="00167D65" w:rsidRDefault="00E90BD9" w:rsidP="00E90BD9">
      <w:pPr>
        <w:widowControl w:val="0"/>
        <w:autoSpaceDE w:val="0"/>
        <w:autoSpaceDN w:val="0"/>
        <w:adjustRightInd w:val="0"/>
        <w:spacing w:line="240" w:lineRule="auto"/>
        <w:jc w:val="both"/>
        <w:rPr>
          <w:rFonts w:ascii="Times New Roman" w:eastAsia="Times New Roman" w:hAnsi="Times New Roman"/>
          <w:sz w:val="20"/>
        </w:rPr>
      </w:pPr>
      <w:r w:rsidRPr="00167D65">
        <w:rPr>
          <w:rFonts w:ascii="Times New Roman" w:eastAsia="Times New Roman" w:hAnsi="Times New Roman"/>
          <w:sz w:val="20"/>
        </w:rPr>
        <w:t xml:space="preserve">Check the box below, if agreed, and sign this attachment.  Please note that the Judicial Council will reject a proposal from a Proposer that does not indicate acceptance of these clauses.  </w:t>
      </w:r>
    </w:p>
    <w:p w:rsidR="00E90BD9" w:rsidRPr="00167D65" w:rsidRDefault="00E90BD9" w:rsidP="00E90BD9">
      <w:pPr>
        <w:spacing w:before="120" w:after="120" w:line="240" w:lineRule="auto"/>
        <w:ind w:left="720"/>
        <w:jc w:val="both"/>
        <w:rPr>
          <w:rFonts w:ascii="Times New Roman" w:eastAsia="Times New Roman" w:hAnsi="Times New Roman"/>
          <w:b/>
          <w:bCs/>
          <w:color w:val="000000"/>
          <w:sz w:val="20"/>
          <w:szCs w:val="20"/>
        </w:rPr>
      </w:pP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 xml:space="preserve">Conflict of Interest. </w:t>
      </w:r>
      <w:r w:rsidRPr="00167D65">
        <w:rPr>
          <w:rFonts w:ascii="Times New Roman" w:eastAsia="Times New Roman" w:hAnsi="Times New Roman"/>
          <w:bCs/>
          <w:color w:val="000000"/>
          <w:sz w:val="20"/>
          <w:szCs w:val="20"/>
        </w:rPr>
        <w:t xml:space="preserve">Proposer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Suspension or Debarment.</w:t>
      </w:r>
      <w:r w:rsidRPr="00167D65">
        <w:rPr>
          <w:rFonts w:ascii="Times New Roman" w:eastAsia="Times New Roman" w:hAnsi="Times New Roman"/>
          <w:bCs/>
          <w:color w:val="000000"/>
          <w:sz w:val="20"/>
          <w:szCs w:val="2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Tax Delinquency.</w:t>
      </w:r>
      <w:r w:rsidRPr="00167D65">
        <w:rPr>
          <w:rFonts w:ascii="Times New Roman" w:eastAsia="Times New Roman" w:hAnsi="Times New Roman"/>
          <w:bCs/>
          <w:color w:val="000000"/>
          <w:sz w:val="20"/>
          <w:szCs w:val="20"/>
        </w:rPr>
        <w:t xml:space="preserve"> Proposer certifies that it is not on either (</w:t>
      </w:r>
      <w:proofErr w:type="spellStart"/>
      <w:r w:rsidRPr="00167D65">
        <w:rPr>
          <w:rFonts w:ascii="Times New Roman" w:eastAsia="Times New Roman" w:hAnsi="Times New Roman"/>
          <w:bCs/>
          <w:color w:val="000000"/>
          <w:sz w:val="20"/>
          <w:szCs w:val="20"/>
        </w:rPr>
        <w:t>i</w:t>
      </w:r>
      <w:proofErr w:type="spellEnd"/>
      <w:r w:rsidRPr="00167D65">
        <w:rPr>
          <w:rFonts w:ascii="Times New Roman" w:eastAsia="Times New Roman" w:hAnsi="Times New Roman"/>
          <w:bCs/>
          <w:color w:val="000000"/>
          <w:sz w:val="20"/>
          <w:szCs w:val="20"/>
        </w:rPr>
        <w:t>) the California Franchise Tax Board’s list of 500 largest state income tax delinquencies, or (ii) the California Board of Equalization’s list of 500 largest delinquent sales and use tax accounts.</w:t>
      </w:r>
    </w:p>
    <w:p w:rsidR="00E90BD9" w:rsidRPr="00167D65" w:rsidRDefault="00E90BD9" w:rsidP="00E90BD9">
      <w:pPr>
        <w:spacing w:before="120" w:after="120" w:line="240" w:lineRule="auto"/>
        <w:ind w:left="720"/>
        <w:jc w:val="both"/>
        <w:rPr>
          <w:rFonts w:ascii="Times New Roman" w:eastAsia="Times New Roman" w:hAnsi="Times New Roman"/>
          <w:bCs/>
          <w:color w:val="000000"/>
          <w:sz w:val="20"/>
          <w:szCs w:val="20"/>
        </w:rPr>
      </w:pPr>
      <w:r w:rsidRPr="00167D65">
        <w:rPr>
          <w:rFonts w:ascii="Times New Roman" w:eastAsia="Times New Roman" w:hAnsi="Times New Roman"/>
          <w:b/>
          <w:bCs/>
          <w:color w:val="000000"/>
          <w:sz w:val="20"/>
          <w:szCs w:val="20"/>
        </w:rPr>
        <w:t xml:space="preserve">Conflict Minerals. </w:t>
      </w:r>
      <w:r w:rsidRPr="00167D65">
        <w:rPr>
          <w:rFonts w:ascii="Times New Roman" w:eastAsia="Times New Roman" w:hAnsi="Times New Roman"/>
          <w:bCs/>
          <w:color w:val="000000"/>
          <w:sz w:val="20"/>
          <w:szCs w:val="20"/>
        </w:rPr>
        <w:t>Proposer certifies that either (</w:t>
      </w:r>
      <w:proofErr w:type="spellStart"/>
      <w:r w:rsidRPr="00167D65">
        <w:rPr>
          <w:rFonts w:ascii="Times New Roman" w:eastAsia="Times New Roman" w:hAnsi="Times New Roman"/>
          <w:bCs/>
          <w:color w:val="000000"/>
          <w:sz w:val="20"/>
          <w:szCs w:val="20"/>
        </w:rPr>
        <w:t>i</w:t>
      </w:r>
      <w:proofErr w:type="spellEnd"/>
      <w:r w:rsidRPr="00167D65">
        <w:rPr>
          <w:rFonts w:ascii="Times New Roman" w:eastAsia="Times New Roman" w:hAnsi="Times New Roman"/>
          <w:bCs/>
          <w:color w:val="000000"/>
          <w:sz w:val="20"/>
          <w:szCs w:val="20"/>
        </w:rPr>
        <w:t xml:space="preserve">) it is not a scrutinized company as defined in PCC 10490(b), or (ii) the goods or services the Proposer would provide to the Judicial Council are not related to products or services that are the reason the Proposer must comply with Section 13(p) of the Securities Exchange Act of 1934. </w:t>
      </w:r>
      <w:proofErr w:type="gramStart"/>
      <w:r w:rsidRPr="00167D65">
        <w:rPr>
          <w:rFonts w:ascii="Times New Roman" w:eastAsia="Times New Roman" w:hAnsi="Times New Roman"/>
          <w:bCs/>
          <w:color w:val="000000"/>
          <w:sz w:val="20"/>
          <w:szCs w:val="20"/>
        </w:rPr>
        <w:t>(Note: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rsidR="00E90BD9" w:rsidRPr="00167D65" w:rsidRDefault="00E90BD9" w:rsidP="00E90BD9">
      <w:pPr>
        <w:spacing w:before="120" w:after="120" w:line="240" w:lineRule="auto"/>
        <w:jc w:val="both"/>
        <w:rPr>
          <w:rFonts w:ascii="Times New Roman" w:eastAsia="Times New Roman" w:hAnsi="Times New Roman"/>
          <w:bCs/>
          <w:color w:val="000000"/>
          <w:sz w:val="20"/>
          <w:szCs w:val="20"/>
        </w:rPr>
      </w:pPr>
    </w:p>
    <w:p w:rsidR="00E90BD9" w:rsidRPr="00167D65" w:rsidRDefault="00E90BD9" w:rsidP="00E90BD9">
      <w:pPr>
        <w:tabs>
          <w:tab w:val="left" w:pos="-1440"/>
        </w:tabs>
        <w:autoSpaceDE w:val="0"/>
        <w:autoSpaceDN w:val="0"/>
        <w:adjustRightInd w:val="0"/>
        <w:spacing w:line="240" w:lineRule="auto"/>
        <w:rPr>
          <w:rFonts w:ascii="Times New Roman" w:eastAsia="Times New Roman" w:hAnsi="Times New Roman"/>
        </w:rPr>
      </w:pPr>
      <w:r w:rsidRPr="00167D65">
        <w:rPr>
          <w:rFonts w:ascii="Times New Roman" w:eastAsia="Times New Roman" w:hAnsi="Times New Roman"/>
        </w:rPr>
        <w:sym w:font="Wingdings" w:char="F06F"/>
      </w:r>
      <w:r w:rsidRPr="00167D65">
        <w:rPr>
          <w:rFonts w:ascii="Times New Roman" w:eastAsia="Times New Roman" w:hAnsi="Times New Roman"/>
        </w:rPr>
        <w:tab/>
      </w:r>
      <w:r w:rsidRPr="00167D65">
        <w:rPr>
          <w:rFonts w:ascii="Times New Roman" w:eastAsia="Times New Roman" w:hAnsi="Times New Roman"/>
          <w:b/>
        </w:rPr>
        <w:t>Check this box to indicate acceptance of the clauses above.</w:t>
      </w:r>
    </w:p>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sz w:val="20"/>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E90BD9" w:rsidRPr="00167D65" w:rsidTr="00A74F24">
        <w:trPr>
          <w:trHeight w:hRule="exact" w:val="78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autoSpaceDE w:val="0"/>
              <w:autoSpaceDN w:val="0"/>
              <w:adjustRightInd w:val="0"/>
              <w:spacing w:before="20" w:line="240" w:lineRule="auto"/>
              <w:rPr>
                <w:rFonts w:ascii="Arial" w:eastAsia="Times New Roman" w:hAnsi="Arial"/>
                <w:sz w:val="14"/>
              </w:rPr>
            </w:pPr>
            <w:r w:rsidRPr="00167D65">
              <w:rPr>
                <w:rFonts w:ascii="Arial" w:eastAsia="Times New Roman" w:hAnsi="Arial"/>
                <w:sz w:val="14"/>
              </w:rPr>
              <w:t xml:space="preserve">BY </w:t>
            </w:r>
            <w:r w:rsidRPr="00167D65">
              <w:rPr>
                <w:rFonts w:ascii="Arial" w:eastAsia="Times New Roman" w:hAnsi="Arial"/>
                <w:i/>
                <w:sz w:val="14"/>
              </w:rPr>
              <w:t>(Authorized Signature)</w:t>
            </w: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8"/>
              </w:rPr>
            </w:pPr>
            <w:r w:rsidRPr="00167D65">
              <w:rPr>
                <w:rFonts w:ascii="Arial" w:eastAsia="Times New Roman" w:hAnsi="Arial"/>
                <w:sz w:val="28"/>
              </w:rPr>
              <w:sym w:font="Wingdings" w:char="F03F"/>
            </w:r>
          </w:p>
        </w:tc>
      </w:tr>
      <w:tr w:rsidR="00E90BD9" w:rsidRPr="00167D65" w:rsidTr="00A74F24">
        <w:trPr>
          <w:trHeight w:hRule="exact" w:val="70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r w:rsidRPr="00167D65">
              <w:rPr>
                <w:rFonts w:ascii="Arial" w:eastAsia="Times New Roman" w:hAnsi="Arial"/>
                <w:sz w:val="14"/>
              </w:rPr>
              <w:t xml:space="preserve"> PRINTED NAME OF PERSON SIGNING</w:t>
            </w:r>
            <w:r w:rsidRPr="00167D65">
              <w:rPr>
                <w:rFonts w:ascii="Times New Roman" w:eastAsia="Times New Roman" w:hAnsi="Times New Roman"/>
                <w:sz w:val="16"/>
              </w:rPr>
              <w:t xml:space="preserve"> </w:t>
            </w: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p>
          <w:p w:rsidR="00E90BD9" w:rsidRPr="00167D65" w:rsidRDefault="00E90BD9" w:rsidP="00A74F24">
            <w:pPr>
              <w:widowControl w:val="0"/>
              <w:tabs>
                <w:tab w:val="left" w:pos="3600"/>
              </w:tabs>
              <w:autoSpaceDE w:val="0"/>
              <w:autoSpaceDN w:val="0"/>
              <w:adjustRightInd w:val="0"/>
              <w:spacing w:line="240" w:lineRule="auto"/>
              <w:rPr>
                <w:rFonts w:ascii="Times New Roman" w:eastAsia="Times New Roman" w:hAnsi="Times New Roman"/>
                <w:sz w:val="16"/>
              </w:rPr>
            </w:pPr>
          </w:p>
        </w:tc>
      </w:tr>
      <w:tr w:rsidR="00E90BD9" w:rsidRPr="00167D65" w:rsidTr="00A74F24">
        <w:trPr>
          <w:trHeight w:hRule="exact" w:val="704"/>
        </w:trPr>
        <w:tc>
          <w:tcPr>
            <w:tcW w:w="5880" w:type="dxa"/>
            <w:tcBorders>
              <w:top w:val="single" w:sz="8" w:space="0" w:color="auto"/>
              <w:left w:val="single" w:sz="8" w:space="0" w:color="auto"/>
              <w:bottom w:val="single" w:sz="8" w:space="0" w:color="auto"/>
              <w:right w:val="single" w:sz="8" w:space="0" w:color="auto"/>
            </w:tcBorders>
          </w:tcPr>
          <w:p w:rsidR="00E90BD9" w:rsidRPr="00167D65" w:rsidRDefault="00E90BD9" w:rsidP="00A74F24">
            <w:pPr>
              <w:widowControl w:val="0"/>
              <w:tabs>
                <w:tab w:val="left" w:pos="3600"/>
              </w:tabs>
              <w:autoSpaceDE w:val="0"/>
              <w:autoSpaceDN w:val="0"/>
              <w:adjustRightInd w:val="0"/>
              <w:spacing w:line="240" w:lineRule="auto"/>
              <w:rPr>
                <w:rFonts w:ascii="Arial" w:eastAsia="Times New Roman" w:hAnsi="Arial"/>
                <w:caps/>
                <w:sz w:val="14"/>
              </w:rPr>
            </w:pPr>
            <w:r w:rsidRPr="00167D65">
              <w:rPr>
                <w:rFonts w:ascii="Arial" w:eastAsia="Times New Roman" w:hAnsi="Arial"/>
                <w:caps/>
                <w:sz w:val="14"/>
              </w:rPr>
              <w:t>TITLE of person signing</w:t>
            </w:r>
          </w:p>
        </w:tc>
      </w:tr>
    </w:tbl>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sz w:val="20"/>
        </w:rPr>
      </w:pPr>
    </w:p>
    <w:p w:rsidR="00E90BD9" w:rsidRPr="00167D65" w:rsidRDefault="00E90BD9" w:rsidP="00E90BD9">
      <w:pPr>
        <w:widowControl w:val="0"/>
        <w:autoSpaceDE w:val="0"/>
        <w:autoSpaceDN w:val="0"/>
        <w:adjustRightInd w:val="0"/>
        <w:spacing w:line="240" w:lineRule="auto"/>
        <w:ind w:left="720" w:hanging="720"/>
        <w:rPr>
          <w:rFonts w:ascii="Times New Roman" w:eastAsia="Times New Roman" w:hAnsi="Times New Roman"/>
          <w:iCs/>
          <w:sz w:val="20"/>
        </w:rPr>
      </w:pPr>
    </w:p>
    <w:p w:rsidR="00E90BD9" w:rsidRPr="00167D65" w:rsidRDefault="00E90BD9" w:rsidP="00E90BD9">
      <w:pPr>
        <w:widowControl w:val="0"/>
        <w:autoSpaceDE w:val="0"/>
        <w:autoSpaceDN w:val="0"/>
        <w:adjustRightInd w:val="0"/>
        <w:spacing w:line="240" w:lineRule="auto"/>
        <w:rPr>
          <w:rFonts w:ascii="Times New Roman" w:eastAsia="Times New Roman" w:hAnsi="Times New Roman"/>
          <w:b/>
          <w:sz w:val="20"/>
          <w:u w:val="single"/>
        </w:rPr>
      </w:pPr>
    </w:p>
    <w:p w:rsidR="00E90BD9" w:rsidRDefault="00E90BD9" w:rsidP="00E90BD9"/>
    <w:p w:rsidR="00994CCD" w:rsidRDefault="00AF0231"/>
    <w:sectPr w:rsidR="00994C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BD9" w:rsidRDefault="00E90BD9" w:rsidP="00E90BD9">
      <w:pPr>
        <w:spacing w:line="240" w:lineRule="auto"/>
      </w:pPr>
      <w:r>
        <w:separator/>
      </w:r>
    </w:p>
  </w:endnote>
  <w:endnote w:type="continuationSeparator" w:id="0">
    <w:p w:rsidR="00E90BD9" w:rsidRDefault="00E90BD9" w:rsidP="00E90B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31" w:rsidRDefault="00AF0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31" w:rsidRDefault="00AF0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31" w:rsidRDefault="00AF0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BD9" w:rsidRDefault="00E90BD9" w:rsidP="00E90BD9">
      <w:pPr>
        <w:spacing w:line="240" w:lineRule="auto"/>
      </w:pPr>
      <w:r>
        <w:separator/>
      </w:r>
    </w:p>
  </w:footnote>
  <w:footnote w:type="continuationSeparator" w:id="0">
    <w:p w:rsidR="00E90BD9" w:rsidRDefault="00E90BD9" w:rsidP="00E90B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31" w:rsidRDefault="00AF0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31" w:rsidRDefault="00AF0231" w:rsidP="00AF0231">
    <w:pPr>
      <w:pStyle w:val="Header"/>
    </w:pPr>
    <w:r>
      <w:t>RFP Title:  Industrial Health &amp; Environmental Hygiene, Health &amp; Safety Consultation Services</w:t>
    </w:r>
  </w:p>
  <w:p w:rsidR="00E90BD9" w:rsidRDefault="00AF0231" w:rsidP="00AF0231">
    <w:pPr>
      <w:pStyle w:val="Header"/>
    </w:pPr>
    <w:r>
      <w:t>RFP Number:  FS-2017-02-BD</w:t>
    </w:r>
  </w:p>
  <w:p w:rsidR="00E90BD9" w:rsidRDefault="00E90BD9" w:rsidP="00E90BD9">
    <w:pPr>
      <w:pStyle w:val="Header"/>
    </w:pPr>
  </w:p>
  <w:p w:rsidR="00E90BD9" w:rsidRPr="00AF0231" w:rsidRDefault="00AF0231" w:rsidP="00E90BD9">
    <w:pPr>
      <w:pStyle w:val="Header"/>
      <w:jc w:val="center"/>
      <w:rPr>
        <w:b/>
      </w:rPr>
    </w:pPr>
    <w:bookmarkStart w:id="0" w:name="_GoBack"/>
    <w:r w:rsidRPr="00AF0231">
      <w:rPr>
        <w:b/>
      </w:rPr>
      <w:t>ATTACHMENT 7</w:t>
    </w:r>
    <w:bookmarkEnd w:id="0"/>
  </w:p>
  <w:p w:rsidR="00E90BD9" w:rsidRDefault="00E90B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231" w:rsidRDefault="00AF02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20"/>
  <w:characterSpacingControl w:val="doNotCompres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D9"/>
    <w:rsid w:val="00201F74"/>
    <w:rsid w:val="0029216D"/>
    <w:rsid w:val="002C6479"/>
    <w:rsid w:val="00592F2E"/>
    <w:rsid w:val="00783F0F"/>
    <w:rsid w:val="00AF0231"/>
    <w:rsid w:val="00B8607E"/>
    <w:rsid w:val="00E9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AD86"/>
  <w15:chartTrackingRefBased/>
  <w15:docId w15:val="{91DE2C76-0C8F-4B78-B0B9-743F8D58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E90BD9"/>
    <w:pPr>
      <w:tabs>
        <w:tab w:val="center" w:pos="4680"/>
        <w:tab w:val="right" w:pos="9360"/>
      </w:tabs>
      <w:spacing w:line="240" w:lineRule="auto"/>
    </w:pPr>
  </w:style>
  <w:style w:type="character" w:customStyle="1" w:styleId="HeaderChar">
    <w:name w:val="Header Char"/>
    <w:basedOn w:val="DefaultParagraphFont"/>
    <w:link w:val="Header"/>
    <w:uiPriority w:val="99"/>
    <w:rsid w:val="00E90BD9"/>
  </w:style>
  <w:style w:type="paragraph" w:styleId="Footer">
    <w:name w:val="footer"/>
    <w:basedOn w:val="Normal"/>
    <w:link w:val="FooterChar"/>
    <w:uiPriority w:val="99"/>
    <w:unhideWhenUsed/>
    <w:rsid w:val="00E90BD9"/>
    <w:pPr>
      <w:tabs>
        <w:tab w:val="center" w:pos="4680"/>
        <w:tab w:val="right" w:pos="9360"/>
      </w:tabs>
      <w:spacing w:line="240" w:lineRule="auto"/>
    </w:pPr>
  </w:style>
  <w:style w:type="character" w:customStyle="1" w:styleId="FooterChar">
    <w:name w:val="Footer Char"/>
    <w:basedOn w:val="DefaultParagraphFont"/>
    <w:link w:val="Footer"/>
    <w:uiPriority w:val="99"/>
    <w:rsid w:val="00E90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2</cp:revision>
  <dcterms:created xsi:type="dcterms:W3CDTF">2017-07-13T17:26:00Z</dcterms:created>
  <dcterms:modified xsi:type="dcterms:W3CDTF">2017-11-07T21:45:00Z</dcterms:modified>
</cp:coreProperties>
</file>